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DF" w:rsidRPr="00F72AC1" w:rsidRDefault="00B47DDF" w:rsidP="00B47DDF">
      <w:pPr>
        <w:autoSpaceDE w:val="0"/>
        <w:autoSpaceDN w:val="0"/>
        <w:adjustRightInd w:val="0"/>
        <w:jc w:val="center"/>
        <w:rPr>
          <w:b/>
          <w:color w:val="000000"/>
          <w:sz w:val="36"/>
          <w:lang w:val="es-AR"/>
        </w:rPr>
      </w:pPr>
      <w:bookmarkStart w:id="0" w:name="_GoBack"/>
      <w:bookmarkEnd w:id="0"/>
      <w:r w:rsidRPr="00F72AC1">
        <w:rPr>
          <w:b/>
          <w:color w:val="000000"/>
          <w:sz w:val="36"/>
          <w:lang w:val="es-AR"/>
        </w:rPr>
        <w:t xml:space="preserve">Omni Women’s Health Medical </w:t>
      </w:r>
      <w:proofErr w:type="spellStart"/>
      <w:r w:rsidRPr="00F72AC1">
        <w:rPr>
          <w:b/>
          <w:color w:val="000000"/>
          <w:sz w:val="36"/>
          <w:lang w:val="es-AR"/>
        </w:rPr>
        <w:t>Group</w:t>
      </w:r>
      <w:proofErr w:type="spellEnd"/>
    </w:p>
    <w:p w:rsidR="00B47DDF" w:rsidRPr="00EF16B4" w:rsidRDefault="00B47DDF" w:rsidP="00B47DDF">
      <w:pPr>
        <w:jc w:val="center"/>
        <w:rPr>
          <w:b/>
          <w:color w:val="000000"/>
          <w:sz w:val="36"/>
          <w:lang w:val="es-AR"/>
        </w:rPr>
      </w:pPr>
      <w:r w:rsidRPr="00EF16B4">
        <w:rPr>
          <w:b/>
          <w:color w:val="000000"/>
          <w:sz w:val="36"/>
          <w:lang w:val="es-AR"/>
        </w:rPr>
        <w:t>INFORMACIÓN DE ADVERTENCIA SOBRE PRÁCTICAS PRIVADAS</w:t>
      </w:r>
    </w:p>
    <w:p w:rsidR="00B47DDF" w:rsidRPr="00EF16B4" w:rsidRDefault="00B47DDF" w:rsidP="00B47DDF">
      <w:pPr>
        <w:jc w:val="center"/>
        <w:rPr>
          <w:b/>
          <w:color w:val="000000"/>
          <w:sz w:val="36"/>
          <w:lang w:val="es-AR"/>
        </w:rPr>
      </w:pPr>
    </w:p>
    <w:p w:rsidR="00B47DDF" w:rsidRPr="00B47DDF" w:rsidRDefault="00B47DDF" w:rsidP="00B47DDF">
      <w:pPr>
        <w:jc w:val="both"/>
        <w:rPr>
          <w:color w:val="000000"/>
          <w:lang w:val="es-AR"/>
        </w:rPr>
      </w:pPr>
      <w:r w:rsidRPr="00F72AC1">
        <w:rPr>
          <w:color w:val="000000"/>
          <w:lang w:val="es-AR"/>
        </w:rPr>
        <w:t xml:space="preserve">Omni Women’s Health Medical </w:t>
      </w:r>
      <w:proofErr w:type="spellStart"/>
      <w:r w:rsidRPr="00F72AC1">
        <w:rPr>
          <w:color w:val="000000"/>
          <w:lang w:val="es-AR"/>
        </w:rPr>
        <w:t>Group</w:t>
      </w:r>
      <w:proofErr w:type="spellEnd"/>
      <w:r w:rsidRPr="00F72AC1">
        <w:rPr>
          <w:color w:val="000000"/>
          <w:lang w:val="es-AR"/>
        </w:rPr>
        <w:t>, Inc. comprende que todo tipo de información médica es personal, por lo que nos com</w:t>
      </w:r>
      <w:r>
        <w:rPr>
          <w:color w:val="000000"/>
          <w:lang w:val="es-AR"/>
        </w:rPr>
        <w:t>prometemos a salvaguardar su pri</w:t>
      </w:r>
      <w:r w:rsidRPr="00F72AC1">
        <w:rPr>
          <w:color w:val="000000"/>
          <w:lang w:val="es-AR"/>
        </w:rPr>
        <w:t>vacidad.</w:t>
      </w:r>
      <w:r>
        <w:rPr>
          <w:color w:val="000000"/>
          <w:lang w:val="es-AR"/>
        </w:rPr>
        <w:t xml:space="preserve"> Por favor lea la siguiente información de advertencia sobre prácticas privadas con atención. Para consultas o dudas por favor póngase en contacto con nuestro personal o con la oficina de administración. </w:t>
      </w:r>
    </w:p>
    <w:p w:rsidR="00B47DDF" w:rsidRPr="00B47DDF" w:rsidRDefault="00B47DDF" w:rsidP="00B47DDF">
      <w:pPr>
        <w:rPr>
          <w:color w:val="000000"/>
          <w:lang w:val="es-AR"/>
        </w:rPr>
      </w:pPr>
    </w:p>
    <w:p w:rsidR="00B47DDF" w:rsidRPr="00F72AC1" w:rsidRDefault="001073C0" w:rsidP="00B47DDF">
      <w:pPr>
        <w:rPr>
          <w:color w:val="000000"/>
          <w:lang w:val="es-AR"/>
        </w:rPr>
      </w:pPr>
      <w:r>
        <w:rPr>
          <w:color w:val="000000"/>
          <w:lang w:val="es-AR"/>
        </w:rPr>
        <w:t>Entrada en vigor: 1 de abril de</w:t>
      </w:r>
      <w:r w:rsidR="00B47DDF" w:rsidRPr="00F72AC1">
        <w:rPr>
          <w:color w:val="000000"/>
          <w:lang w:val="es-AR"/>
        </w:rPr>
        <w:t xml:space="preserve"> 2003</w:t>
      </w:r>
      <w:r>
        <w:rPr>
          <w:color w:val="000000"/>
          <w:lang w:val="es-AR"/>
        </w:rPr>
        <w:t>.</w:t>
      </w:r>
      <w:r w:rsidR="00B47DDF" w:rsidRPr="00F72AC1">
        <w:rPr>
          <w:color w:val="000000"/>
          <w:lang w:val="es-AR"/>
        </w:rPr>
        <w:tab/>
      </w:r>
      <w:r w:rsidR="00B47DDF">
        <w:rPr>
          <w:color w:val="000000"/>
          <w:lang w:val="es-AR"/>
        </w:rPr>
        <w:t>Actualizado</w:t>
      </w:r>
      <w:r w:rsidR="00B47DDF" w:rsidRPr="00F72AC1">
        <w:rPr>
          <w:color w:val="000000"/>
          <w:lang w:val="es-AR"/>
        </w:rPr>
        <w:t xml:space="preserve">: </w:t>
      </w:r>
      <w:r>
        <w:rPr>
          <w:color w:val="000000"/>
          <w:lang w:val="es-AR"/>
        </w:rPr>
        <w:t>1 de septiembre de</w:t>
      </w:r>
      <w:r w:rsidR="00B47DDF">
        <w:rPr>
          <w:color w:val="000000"/>
          <w:lang w:val="es-AR"/>
        </w:rPr>
        <w:t xml:space="preserve"> </w:t>
      </w:r>
      <w:r w:rsidR="00B47DDF" w:rsidRPr="00F72AC1">
        <w:rPr>
          <w:color w:val="000000"/>
          <w:lang w:val="es-AR"/>
        </w:rPr>
        <w:t>2013</w:t>
      </w:r>
    </w:p>
    <w:p w:rsidR="00B47DDF" w:rsidRPr="00F72AC1" w:rsidRDefault="00B47DDF" w:rsidP="00B47DDF">
      <w:pPr>
        <w:rPr>
          <w:color w:val="000000"/>
          <w:lang w:val="es-AR"/>
        </w:rPr>
      </w:pPr>
    </w:p>
    <w:p w:rsidR="00B47DDF" w:rsidRPr="00F72AC1" w:rsidRDefault="00B47DDF" w:rsidP="00B47DDF">
      <w:pPr>
        <w:jc w:val="both"/>
        <w:rPr>
          <w:color w:val="000000"/>
          <w:lang w:val="es-AR"/>
        </w:rPr>
      </w:pPr>
      <w:r>
        <w:rPr>
          <w:b/>
          <w:color w:val="000000"/>
          <w:lang w:val="es-AR"/>
        </w:rPr>
        <w:t xml:space="preserve">DIRECTIVO </w:t>
      </w:r>
      <w:r w:rsidRPr="00F72AC1">
        <w:rPr>
          <w:b/>
          <w:color w:val="000000"/>
          <w:lang w:val="es-AR"/>
        </w:rPr>
        <w:t>ENCARGADO DE LA PRIVACIDAD</w:t>
      </w:r>
      <w:r>
        <w:rPr>
          <w:color w:val="000000"/>
          <w:lang w:val="es-AR"/>
        </w:rPr>
        <w:t xml:space="preserve">: </w:t>
      </w:r>
      <w:r w:rsidRPr="00F72AC1">
        <w:rPr>
          <w:color w:val="000000"/>
          <w:lang w:val="es-AR"/>
        </w:rPr>
        <w:t xml:space="preserve">Joanne Hurado; 3812 N </w:t>
      </w:r>
      <w:proofErr w:type="spellStart"/>
      <w:r w:rsidRPr="00F72AC1">
        <w:rPr>
          <w:color w:val="000000"/>
          <w:lang w:val="es-AR"/>
        </w:rPr>
        <w:t>First</w:t>
      </w:r>
      <w:proofErr w:type="spellEnd"/>
      <w:r w:rsidRPr="00F72AC1">
        <w:rPr>
          <w:color w:val="000000"/>
          <w:lang w:val="es-AR"/>
        </w:rPr>
        <w:t xml:space="preserve"> </w:t>
      </w:r>
      <w:proofErr w:type="spellStart"/>
      <w:r w:rsidRPr="00F72AC1">
        <w:rPr>
          <w:color w:val="000000"/>
          <w:lang w:val="es-AR"/>
        </w:rPr>
        <w:t>St</w:t>
      </w:r>
      <w:proofErr w:type="spellEnd"/>
      <w:r w:rsidRPr="00F72AC1">
        <w:rPr>
          <w:color w:val="000000"/>
          <w:lang w:val="es-AR"/>
        </w:rPr>
        <w:t xml:space="preserve">; Fresno CA 93726.  </w:t>
      </w:r>
      <w:r w:rsidRPr="00B47DDF">
        <w:rPr>
          <w:color w:val="000000"/>
          <w:lang w:val="es-AR"/>
        </w:rPr>
        <w:t xml:space="preserve">(559) 495-3120.  FAX (559) 441-4271.  </w:t>
      </w:r>
      <w:r w:rsidR="001073C0">
        <w:rPr>
          <w:color w:val="000000"/>
          <w:lang w:val="es-AR"/>
        </w:rPr>
        <w:t>Dirección de c</w:t>
      </w:r>
      <w:r w:rsidRPr="00F72AC1">
        <w:rPr>
          <w:color w:val="000000"/>
          <w:lang w:val="es-AR"/>
        </w:rPr>
        <w:t>orreo electrónico: joanneh@omniwomenshealth.com</w:t>
      </w:r>
    </w:p>
    <w:p w:rsidR="00B47DDF" w:rsidRPr="00F72AC1" w:rsidRDefault="00B47DDF" w:rsidP="00B47DDF">
      <w:pPr>
        <w:rPr>
          <w:color w:val="000000"/>
          <w:lang w:val="es-AR"/>
        </w:rPr>
      </w:pPr>
    </w:p>
    <w:p w:rsidR="00B47DDF" w:rsidRPr="00F72AC1" w:rsidRDefault="00B47DDF" w:rsidP="00B47DDF">
      <w:pPr>
        <w:rPr>
          <w:b/>
          <w:color w:val="000000"/>
          <w:u w:val="single"/>
          <w:lang w:val="es-AR"/>
        </w:rPr>
      </w:pPr>
      <w:r w:rsidRPr="00F72AC1">
        <w:rPr>
          <w:b/>
          <w:color w:val="000000"/>
          <w:u w:val="single"/>
          <w:lang w:val="es-AR"/>
        </w:rPr>
        <w:t xml:space="preserve">Sobre esta información de advertencia </w:t>
      </w:r>
    </w:p>
    <w:p w:rsidR="00B47DDF" w:rsidRPr="00EF16B4" w:rsidRDefault="00B47DDF" w:rsidP="00B47DDF">
      <w:pPr>
        <w:jc w:val="both"/>
        <w:rPr>
          <w:color w:val="000000"/>
          <w:lang w:val="es-AR"/>
        </w:rPr>
      </w:pPr>
      <w:r w:rsidRPr="00EF16B4">
        <w:rPr>
          <w:color w:val="000000"/>
          <w:lang w:val="es-AR"/>
        </w:rPr>
        <w:t>Es exigible por ley que n</w:t>
      </w:r>
      <w:r>
        <w:rPr>
          <w:color w:val="000000"/>
          <w:lang w:val="es-AR"/>
        </w:rPr>
        <w:t>uestra empresa procure</w:t>
      </w:r>
      <w:r w:rsidRPr="00EF16B4">
        <w:rPr>
          <w:color w:val="000000"/>
          <w:lang w:val="es-AR"/>
        </w:rPr>
        <w:t xml:space="preserve"> la privacidad de la Información </w:t>
      </w:r>
      <w:r>
        <w:rPr>
          <w:color w:val="000000"/>
          <w:lang w:val="es-AR"/>
        </w:rPr>
        <w:t xml:space="preserve">Médica </w:t>
      </w:r>
      <w:r w:rsidRPr="00EF16B4">
        <w:rPr>
          <w:color w:val="000000"/>
          <w:lang w:val="es-AR"/>
        </w:rPr>
        <w:t>Privada (PHI</w:t>
      </w:r>
      <w:r>
        <w:rPr>
          <w:color w:val="000000"/>
          <w:lang w:val="es-AR"/>
        </w:rPr>
        <w:t>, por sus siglas en inglés</w:t>
      </w:r>
      <w:r w:rsidRPr="00EF16B4">
        <w:rPr>
          <w:color w:val="000000"/>
          <w:lang w:val="es-AR"/>
        </w:rPr>
        <w:t xml:space="preserve">) </w:t>
      </w:r>
      <w:r>
        <w:rPr>
          <w:color w:val="000000"/>
          <w:lang w:val="es-AR"/>
        </w:rPr>
        <w:t>y que otorguemos este documento en el que se explica de qué manera protegemos su privacidad. Usted posee derechos –y nosotros nuestras obligaciones legales- que protegen su Información Médica Privada (PHI). En este documento también encontrará detallados cuáles son sus derechos y nuestras obligaciones. Nosotros estamos obli</w:t>
      </w:r>
      <w:r w:rsidR="00E00EFE">
        <w:rPr>
          <w:color w:val="000000"/>
          <w:lang w:val="es-AR"/>
        </w:rPr>
        <w:t>gados a actuar según lo que diga</w:t>
      </w:r>
      <w:r>
        <w:rPr>
          <w:color w:val="000000"/>
          <w:lang w:val="es-AR"/>
        </w:rPr>
        <w:t xml:space="preserve"> la versión actualizada de este documento. </w:t>
      </w:r>
    </w:p>
    <w:p w:rsidR="00B47DDF" w:rsidRPr="00EF16B4" w:rsidRDefault="00B47DDF" w:rsidP="00B47DDF">
      <w:pPr>
        <w:rPr>
          <w:color w:val="000000"/>
          <w:lang w:val="es-AR"/>
        </w:rPr>
      </w:pPr>
    </w:p>
    <w:p w:rsidR="00B47DDF" w:rsidRPr="00EF16B4" w:rsidRDefault="00B47DDF" w:rsidP="00B47DDF">
      <w:pPr>
        <w:jc w:val="both"/>
        <w:rPr>
          <w:b/>
          <w:color w:val="000000"/>
          <w:u w:val="single"/>
          <w:lang w:val="es-AR"/>
        </w:rPr>
      </w:pPr>
      <w:r>
        <w:rPr>
          <w:b/>
          <w:color w:val="000000"/>
          <w:u w:val="single"/>
          <w:lang w:val="es-AR"/>
        </w:rPr>
        <w:t>¿Qué</w:t>
      </w:r>
      <w:r w:rsidRPr="00EF16B4">
        <w:rPr>
          <w:b/>
          <w:color w:val="000000"/>
          <w:u w:val="single"/>
          <w:lang w:val="es-AR"/>
        </w:rPr>
        <w:t xml:space="preserve"> significa Información </w:t>
      </w:r>
      <w:r>
        <w:rPr>
          <w:b/>
          <w:color w:val="000000"/>
          <w:u w:val="single"/>
          <w:lang w:val="es-AR"/>
        </w:rPr>
        <w:t xml:space="preserve">Médica </w:t>
      </w:r>
      <w:r w:rsidRPr="00EF16B4">
        <w:rPr>
          <w:b/>
          <w:color w:val="000000"/>
          <w:u w:val="single"/>
          <w:lang w:val="es-AR"/>
        </w:rPr>
        <w:t xml:space="preserve">Privada? </w:t>
      </w:r>
    </w:p>
    <w:p w:rsidR="00B47DDF" w:rsidRPr="00B47DDF" w:rsidRDefault="00B47DDF" w:rsidP="00B47DDF">
      <w:pPr>
        <w:jc w:val="both"/>
        <w:rPr>
          <w:color w:val="000000"/>
          <w:lang w:val="es-AR"/>
        </w:rPr>
      </w:pPr>
      <w:r w:rsidRPr="00DF4B36">
        <w:rPr>
          <w:color w:val="000000"/>
          <w:lang w:val="es-AR"/>
        </w:rPr>
        <w:t xml:space="preserve">El término “Información Médica Privada” hace referencia a la información que lo identifica individualmente y que nosotros poseemos u obtenemos tanto de usted como de otros prestadores </w:t>
      </w:r>
      <w:r>
        <w:rPr>
          <w:color w:val="000000"/>
          <w:lang w:val="es-AR"/>
        </w:rPr>
        <w:t>mé</w:t>
      </w:r>
      <w:r w:rsidRPr="00DF4B36">
        <w:rPr>
          <w:color w:val="000000"/>
          <w:lang w:val="es-AR"/>
        </w:rPr>
        <w:t>dicos, planes de salud, empleadores, o centros de intercambio de información médica que se relaciona con (1) su</w:t>
      </w:r>
      <w:r>
        <w:rPr>
          <w:color w:val="000000"/>
          <w:lang w:val="es-AR"/>
        </w:rPr>
        <w:t xml:space="preserve"> condición física o mental en el</w:t>
      </w:r>
      <w:r w:rsidRPr="00DF4B36">
        <w:rPr>
          <w:color w:val="000000"/>
          <w:lang w:val="es-AR"/>
        </w:rPr>
        <w:t xml:space="preserve"> pasado,</w:t>
      </w:r>
      <w:r>
        <w:rPr>
          <w:color w:val="000000"/>
          <w:lang w:val="es-AR"/>
        </w:rPr>
        <w:t xml:space="preserve"> presente o futuro, (2) la asistencia médica que le hemos prestado o (3) los pagos pasados, presentes o futuros de su seguro médico. </w:t>
      </w:r>
    </w:p>
    <w:p w:rsidR="00B47DDF" w:rsidRPr="00B47DDF" w:rsidRDefault="00B47DDF" w:rsidP="00B47DDF">
      <w:pPr>
        <w:jc w:val="both"/>
        <w:rPr>
          <w:color w:val="000000"/>
          <w:lang w:val="es-AR"/>
        </w:rPr>
      </w:pPr>
    </w:p>
    <w:p w:rsidR="00B47DDF" w:rsidRPr="00DF4B36" w:rsidRDefault="00B47DDF" w:rsidP="00B47DDF">
      <w:pPr>
        <w:jc w:val="both"/>
        <w:rPr>
          <w:b/>
          <w:u w:val="single"/>
          <w:lang w:val="es-AR"/>
        </w:rPr>
      </w:pPr>
      <w:r w:rsidRPr="00DF4B36">
        <w:rPr>
          <w:b/>
          <w:u w:val="single"/>
          <w:lang w:val="es-AR"/>
        </w:rPr>
        <w:t>¿De qué maneras podremos utilizar y dar a conocer su Información Médica P</w:t>
      </w:r>
      <w:r>
        <w:rPr>
          <w:b/>
          <w:u w:val="single"/>
          <w:lang w:val="es-AR"/>
        </w:rPr>
        <w:t>r</w:t>
      </w:r>
      <w:r w:rsidRPr="00DF4B36">
        <w:rPr>
          <w:b/>
          <w:u w:val="single"/>
          <w:lang w:val="es-AR"/>
        </w:rPr>
        <w:t>ivada</w:t>
      </w:r>
      <w:r>
        <w:rPr>
          <w:b/>
          <w:u w:val="single"/>
          <w:lang w:val="es-AR"/>
        </w:rPr>
        <w:t xml:space="preserve"> (PHI)?</w:t>
      </w:r>
      <w:r w:rsidRPr="00DF4B36">
        <w:rPr>
          <w:b/>
          <w:u w:val="single"/>
          <w:lang w:val="es-AR"/>
        </w:rPr>
        <w:t xml:space="preserve"> </w:t>
      </w:r>
    </w:p>
    <w:p w:rsidR="00B47DDF" w:rsidRPr="00DF4B36" w:rsidRDefault="00B47DDF" w:rsidP="00B47DDF">
      <w:pPr>
        <w:jc w:val="both"/>
        <w:rPr>
          <w:lang w:val="es-AR"/>
        </w:rPr>
      </w:pPr>
      <w:r w:rsidRPr="00DF4B36">
        <w:rPr>
          <w:lang w:val="es-AR"/>
        </w:rPr>
        <w:t xml:space="preserve">Podremos utilizar o dar a conocer su </w:t>
      </w:r>
      <w:r>
        <w:rPr>
          <w:lang w:val="es-AR"/>
        </w:rPr>
        <w:t xml:space="preserve">Información Médica Privada en las siguientes circunstancias: </w:t>
      </w:r>
    </w:p>
    <w:p w:rsidR="00B47DDF" w:rsidRDefault="00B47DDF" w:rsidP="00B47DDF">
      <w:pPr>
        <w:pStyle w:val="ListParagraph"/>
        <w:numPr>
          <w:ilvl w:val="0"/>
          <w:numId w:val="2"/>
        </w:numPr>
        <w:jc w:val="both"/>
        <w:rPr>
          <w:lang w:val="es-AR"/>
        </w:rPr>
      </w:pPr>
      <w:r w:rsidRPr="00DF4B36">
        <w:rPr>
          <w:b/>
          <w:lang w:val="es-AR"/>
        </w:rPr>
        <w:t>Para llevar a cabo tratamiento</w:t>
      </w:r>
      <w:r>
        <w:rPr>
          <w:b/>
          <w:lang w:val="es-AR"/>
        </w:rPr>
        <w:t>s</w:t>
      </w:r>
      <w:r w:rsidRPr="002C4764">
        <w:rPr>
          <w:b/>
          <w:lang w:val="es-AR"/>
        </w:rPr>
        <w:t>.</w:t>
      </w:r>
      <w:r w:rsidRPr="00DF4B36">
        <w:rPr>
          <w:lang w:val="es-AR"/>
        </w:rPr>
        <w:t xml:space="preserve"> Podremos utilizar o dar a conocer su PHI</w:t>
      </w:r>
      <w:r>
        <w:rPr>
          <w:lang w:val="es-AR"/>
        </w:rPr>
        <w:t xml:space="preserve"> para ofrecerle tratamientos o servicios médicos y para administrar y coordinar su atención médica. Por ejemplo, cualquier médico o prestador médico (como especialistas o laboratorios) a quien usted se haya referido, conocerá su PHI para asegurarse que éste cuente con la información necesaria como para poder realizar un diagnóstico, tratarlo u ofrecerle un servicio médico. </w:t>
      </w:r>
      <w:r w:rsidRPr="00DF4B36">
        <w:rPr>
          <w:lang w:val="es-AR"/>
        </w:rPr>
        <w:t xml:space="preserve"> </w:t>
      </w:r>
    </w:p>
    <w:p w:rsidR="00CF0528" w:rsidRPr="00CF0528" w:rsidRDefault="00CF0528" w:rsidP="00CF0528">
      <w:pPr>
        <w:pStyle w:val="ListParagraph"/>
        <w:jc w:val="both"/>
        <w:rPr>
          <w:lang w:val="es-AR"/>
        </w:rPr>
      </w:pPr>
    </w:p>
    <w:p w:rsidR="00B47DDF" w:rsidRPr="00B47DDF" w:rsidRDefault="00B47DDF" w:rsidP="00B47DDF">
      <w:pPr>
        <w:pStyle w:val="ListParagraph"/>
        <w:numPr>
          <w:ilvl w:val="0"/>
          <w:numId w:val="2"/>
        </w:numPr>
        <w:jc w:val="both"/>
        <w:rPr>
          <w:lang w:val="es-AR"/>
        </w:rPr>
      </w:pPr>
      <w:r w:rsidRPr="00B47DDF">
        <w:rPr>
          <w:b/>
          <w:lang w:val="es-AR"/>
        </w:rPr>
        <w:t>Para realizar pagos.</w:t>
      </w:r>
      <w:r w:rsidRPr="00B47DDF">
        <w:rPr>
          <w:lang w:val="es-AR"/>
        </w:rPr>
        <w:t xml:space="preserve"> </w:t>
      </w:r>
      <w:r w:rsidRPr="002C4764">
        <w:rPr>
          <w:lang w:val="es-AR"/>
        </w:rPr>
        <w:t>Podremos utilizar y dar a conocer su PHI para facturar los servicios o tratamientos que usted ha recibido de nosotros y, así,</w:t>
      </w:r>
      <w:r>
        <w:rPr>
          <w:lang w:val="es-AR"/>
        </w:rPr>
        <w:t xml:space="preserve"> poder cobrar el dinero ya sea de usted, de un plan de salud o de una tercera parte. La información también podrá ser utilizada para ciertas acciones que su plan de seguro médico deberá llevar a cabo antes de aprobar o pagar los servicios médicos que nosotros le hemos recomendado, como por ejemplo para decidir si es elegible, si debe recibir los beneficios del seguro, si debe </w:t>
      </w:r>
      <w:r>
        <w:rPr>
          <w:lang w:val="es-AR"/>
        </w:rPr>
        <w:lastRenderedPageBreak/>
        <w:t xml:space="preserve">revisar los servicios considerados necesarios, o si debe llevar a cabo actividades de revisión. </w:t>
      </w:r>
    </w:p>
    <w:p w:rsidR="00B47DDF" w:rsidRPr="00B47DDF" w:rsidRDefault="00B47DDF" w:rsidP="00B47DDF">
      <w:pPr>
        <w:jc w:val="both"/>
        <w:rPr>
          <w:lang w:val="es-AR"/>
        </w:rPr>
      </w:pPr>
    </w:p>
    <w:p w:rsidR="00B47DDF" w:rsidRPr="00B47DDF" w:rsidRDefault="00B47DDF" w:rsidP="00B47DDF">
      <w:pPr>
        <w:pStyle w:val="ListParagraph"/>
        <w:numPr>
          <w:ilvl w:val="0"/>
          <w:numId w:val="2"/>
        </w:numPr>
        <w:jc w:val="both"/>
        <w:rPr>
          <w:lang w:val="es-AR"/>
        </w:rPr>
      </w:pPr>
      <w:r w:rsidRPr="002C4764">
        <w:rPr>
          <w:b/>
          <w:lang w:val="es-AR"/>
        </w:rPr>
        <w:t xml:space="preserve">Para </w:t>
      </w:r>
      <w:r>
        <w:rPr>
          <w:b/>
          <w:lang w:val="es-AR"/>
        </w:rPr>
        <w:t>realiza</w:t>
      </w:r>
      <w:r w:rsidRPr="002C4764">
        <w:rPr>
          <w:b/>
          <w:lang w:val="es-AR"/>
        </w:rPr>
        <w:t xml:space="preserve">r operaciones </w:t>
      </w:r>
      <w:r>
        <w:rPr>
          <w:b/>
          <w:lang w:val="es-AR"/>
        </w:rPr>
        <w:t>relacionadas con su cuidado médico</w:t>
      </w:r>
      <w:r w:rsidRPr="002C4764">
        <w:rPr>
          <w:b/>
          <w:lang w:val="es-AR"/>
        </w:rPr>
        <w:t>.</w:t>
      </w:r>
      <w:r>
        <w:rPr>
          <w:b/>
          <w:lang w:val="es-AR"/>
        </w:rPr>
        <w:t xml:space="preserve"> </w:t>
      </w:r>
      <w:r w:rsidRPr="002C4764">
        <w:rPr>
          <w:lang w:val="es-AR"/>
        </w:rPr>
        <w:t>Podremos utilizar</w:t>
      </w:r>
      <w:r>
        <w:rPr>
          <w:lang w:val="es-AR"/>
        </w:rPr>
        <w:t xml:space="preserve"> y dar a conocer su PHI para revisar intencionalmente la calidad del tratamiento y los servicios que recibió y para evaluar la actuación de los miembros de nuestro equipo con respecto a su cuidado. También podremos dar a conocer su información a médicos, enfermeros, técnicos médicos, estudiantes de medicina u otro personal autorizado para propósitos educativos y de aprendizaje. </w:t>
      </w:r>
    </w:p>
    <w:p w:rsidR="00B47DDF" w:rsidRPr="00B47DDF" w:rsidRDefault="00B47DDF" w:rsidP="00B47DDF">
      <w:pPr>
        <w:jc w:val="both"/>
        <w:rPr>
          <w:lang w:val="es-AR"/>
        </w:rPr>
      </w:pPr>
    </w:p>
    <w:p w:rsidR="00B47DDF" w:rsidRPr="00B47DDF" w:rsidRDefault="00B47DDF" w:rsidP="00B47DDF">
      <w:pPr>
        <w:pStyle w:val="ListParagraph"/>
        <w:numPr>
          <w:ilvl w:val="0"/>
          <w:numId w:val="2"/>
        </w:numPr>
        <w:jc w:val="both"/>
        <w:rPr>
          <w:lang w:val="es-AR"/>
        </w:rPr>
      </w:pPr>
      <w:r w:rsidRPr="002C4764">
        <w:rPr>
          <w:b/>
          <w:lang w:val="es-AR"/>
        </w:rPr>
        <w:t>Recordatorios de citas</w:t>
      </w:r>
      <w:r>
        <w:rPr>
          <w:b/>
          <w:lang w:val="es-AR"/>
        </w:rPr>
        <w:t>/</w:t>
      </w:r>
      <w:r w:rsidRPr="002C4764">
        <w:rPr>
          <w:b/>
          <w:lang w:val="es-AR"/>
        </w:rPr>
        <w:t>Alternativas de tratamientos/</w:t>
      </w:r>
      <w:r>
        <w:rPr>
          <w:b/>
          <w:lang w:val="es-AR"/>
        </w:rPr>
        <w:t>Servicios y beneficios relacionados con la salud</w:t>
      </w:r>
      <w:r w:rsidRPr="002C4764">
        <w:rPr>
          <w:lang w:val="es-AR"/>
        </w:rPr>
        <w:t>.</w:t>
      </w:r>
      <w:r>
        <w:rPr>
          <w:lang w:val="es-AR"/>
        </w:rPr>
        <w:t xml:space="preserve"> </w:t>
      </w:r>
      <w:r w:rsidRPr="001324BC">
        <w:rPr>
          <w:lang w:val="es-AR"/>
        </w:rPr>
        <w:t>Nosotros podremos utilizar y dar a conocer su PHI para contactarlo o recordarle que posee una cita de atención médica, para informarle sobre un posibles tratamiento a realizar, o bien para comunicarle beneficios y servicios relacionados con su cuidado m</w:t>
      </w:r>
      <w:r>
        <w:rPr>
          <w:lang w:val="es-AR"/>
        </w:rPr>
        <w:t xml:space="preserve">édico que podrían interesarle. </w:t>
      </w:r>
    </w:p>
    <w:p w:rsidR="00B47DDF" w:rsidRPr="00B47DDF" w:rsidRDefault="00B47DDF" w:rsidP="00B47DDF">
      <w:pPr>
        <w:pStyle w:val="ListParagraph"/>
        <w:jc w:val="both"/>
        <w:rPr>
          <w:lang w:val="es-AR"/>
        </w:rPr>
      </w:pPr>
    </w:p>
    <w:p w:rsidR="00B47DDF" w:rsidRPr="00B47DDF" w:rsidRDefault="00B47DDF" w:rsidP="00B47DDF">
      <w:pPr>
        <w:pStyle w:val="ListParagraph"/>
        <w:numPr>
          <w:ilvl w:val="0"/>
          <w:numId w:val="2"/>
        </w:numPr>
        <w:jc w:val="both"/>
        <w:rPr>
          <w:lang w:val="es-AR"/>
        </w:rPr>
      </w:pPr>
      <w:r w:rsidRPr="001324BC">
        <w:rPr>
          <w:b/>
          <w:lang w:val="es-AR"/>
        </w:rPr>
        <w:t>Investigación</w:t>
      </w:r>
      <w:r w:rsidRPr="001324BC">
        <w:rPr>
          <w:lang w:val="es-AR"/>
        </w:rPr>
        <w:t xml:space="preserve">. Podremos utilizar y dar a conocer su PHI </w:t>
      </w:r>
      <w:r>
        <w:rPr>
          <w:lang w:val="es-AR"/>
        </w:rPr>
        <w:t>por motivos de investigación, pero únicamente cuando ésta haya sido aprobada especialmente por una junta autorizada para la revisión de investigaciones o una junta analizadora de cuestiones de privacidad que haya estudiado los propósitos de la investigación y haya creado protocolos para asegurar que su privacidad no sea vulnerada. Incluso sin que se haya obtenido esta aprobación especial, podremos permitir a los investigadores que revisen su PHI para colaborar con su investigación. Les permitiríamos, por ejemplo, identificar los pacientes que podrían participar de su investigación, siempre que no re</w:t>
      </w:r>
      <w:r w:rsidR="00E94AD4">
        <w:rPr>
          <w:lang w:val="es-AR"/>
        </w:rPr>
        <w:t>muevan ni tomen copias de ninguna</w:t>
      </w:r>
      <w:r>
        <w:rPr>
          <w:lang w:val="es-AR"/>
        </w:rPr>
        <w:t xml:space="preserve"> PHI. Podremos utilizar y dar a conocer para la investigación una cantidad limitada de información siempre que no </w:t>
      </w:r>
      <w:r w:rsidR="00E94AD4">
        <w:rPr>
          <w:lang w:val="es-AR"/>
        </w:rPr>
        <w:t>usted no pueda ser identificado</w:t>
      </w:r>
      <w:r>
        <w:rPr>
          <w:lang w:val="es-AR"/>
        </w:rPr>
        <w:t xml:space="preserve">. Solo proveeremos información cuando se firme un acuerdo de utilización de datos con el beneficiario, quien deberá aceptar: (1) utilizar la información solo para los propósitos que fueron provistos, (2) asegurar la confidencialidad y la seguridad de la información, y (3) no utilizar la información para contactar a la persona. </w:t>
      </w:r>
    </w:p>
    <w:p w:rsidR="00B47DDF" w:rsidRPr="00B47DDF" w:rsidRDefault="00B47DDF" w:rsidP="00B47DDF">
      <w:pPr>
        <w:pStyle w:val="ListParagraph"/>
        <w:jc w:val="both"/>
        <w:rPr>
          <w:lang w:val="es-AR"/>
        </w:rPr>
      </w:pPr>
    </w:p>
    <w:p w:rsidR="00B47DDF" w:rsidRPr="00302985" w:rsidRDefault="00B47DDF" w:rsidP="00B47DDF">
      <w:pPr>
        <w:pStyle w:val="ListParagraph"/>
        <w:numPr>
          <w:ilvl w:val="0"/>
          <w:numId w:val="2"/>
        </w:numPr>
        <w:jc w:val="both"/>
        <w:rPr>
          <w:lang w:val="es-AR"/>
        </w:rPr>
      </w:pPr>
      <w:r w:rsidRPr="00302985">
        <w:rPr>
          <w:b/>
          <w:lang w:val="es-AR"/>
        </w:rPr>
        <w:t>Cuando lo demande la ley</w:t>
      </w:r>
      <w:r w:rsidRPr="00302985">
        <w:rPr>
          <w:lang w:val="es-AR"/>
        </w:rPr>
        <w:t>. Revelaremos información sobre usted cuando alguna ley local, estatal, federal, o internacional as</w:t>
      </w:r>
      <w:r>
        <w:rPr>
          <w:lang w:val="es-AR"/>
        </w:rPr>
        <w:t xml:space="preserve">í lo demande. </w:t>
      </w:r>
    </w:p>
    <w:p w:rsidR="00B47DDF" w:rsidRPr="00302985" w:rsidRDefault="00B47DDF" w:rsidP="00B47DDF">
      <w:pPr>
        <w:pStyle w:val="ListParagraph"/>
        <w:jc w:val="both"/>
        <w:rPr>
          <w:lang w:val="es-AR"/>
        </w:rPr>
      </w:pPr>
    </w:p>
    <w:p w:rsidR="00B47DDF" w:rsidRPr="00B47DDF" w:rsidRDefault="00B47DDF" w:rsidP="00B47DDF">
      <w:pPr>
        <w:pStyle w:val="ListParagraph"/>
        <w:numPr>
          <w:ilvl w:val="0"/>
          <w:numId w:val="2"/>
        </w:numPr>
        <w:jc w:val="both"/>
        <w:rPr>
          <w:lang w:val="es-AR"/>
        </w:rPr>
      </w:pPr>
      <w:r w:rsidRPr="00E40C82">
        <w:rPr>
          <w:b/>
          <w:lang w:val="es-AR"/>
        </w:rPr>
        <w:t xml:space="preserve">Para prevenir una seria amenaza a su salud o seguridad. </w:t>
      </w:r>
      <w:r w:rsidRPr="00E40C82">
        <w:rPr>
          <w:lang w:val="es-AR"/>
        </w:rPr>
        <w:t xml:space="preserve">Podremos utilizar o dar a conocer su PHI cuando sea necesario para prevenir una seria amenaza a su seguridad o a su salud, o bien a la seguridad o salud de otros. </w:t>
      </w:r>
      <w:r w:rsidR="00AD019E">
        <w:rPr>
          <w:lang w:val="es-AR"/>
        </w:rPr>
        <w:t>Sin embargo</w:t>
      </w:r>
      <w:r w:rsidRPr="00E40C82">
        <w:rPr>
          <w:lang w:val="es-AR"/>
        </w:rPr>
        <w:t xml:space="preserve">, solo proveeremos información a quien tenga la capacidad de prevenir dicha amenaza. </w:t>
      </w:r>
    </w:p>
    <w:p w:rsidR="00B47DDF" w:rsidRPr="00B47DDF" w:rsidRDefault="00B47DDF" w:rsidP="00B47DDF">
      <w:pPr>
        <w:pStyle w:val="ListParagraph"/>
        <w:jc w:val="both"/>
        <w:rPr>
          <w:lang w:val="es-AR"/>
        </w:rPr>
      </w:pPr>
    </w:p>
    <w:p w:rsidR="00B47DDF" w:rsidRPr="00E40C82" w:rsidRDefault="00B47DDF" w:rsidP="00B47DDF">
      <w:pPr>
        <w:pStyle w:val="ListParagraph"/>
        <w:numPr>
          <w:ilvl w:val="0"/>
          <w:numId w:val="2"/>
        </w:numPr>
        <w:jc w:val="both"/>
        <w:rPr>
          <w:lang w:val="es-AR"/>
        </w:rPr>
      </w:pPr>
      <w:r w:rsidRPr="00B47DDF">
        <w:rPr>
          <w:b/>
          <w:lang w:val="es-AR"/>
        </w:rPr>
        <w:t>Colaboradores</w:t>
      </w:r>
      <w:r w:rsidRPr="00B47DDF">
        <w:rPr>
          <w:lang w:val="es-AR"/>
        </w:rPr>
        <w:t xml:space="preserve">. </w:t>
      </w:r>
      <w:r w:rsidRPr="00E40C82">
        <w:rPr>
          <w:lang w:val="es-AR"/>
        </w:rPr>
        <w:t>Solo revelaremos su PHI</w:t>
      </w:r>
      <w:r w:rsidR="00AD019E">
        <w:rPr>
          <w:lang w:val="es-AR"/>
        </w:rPr>
        <w:t xml:space="preserve"> a los colaboradores que trabaja</w:t>
      </w:r>
      <w:r w:rsidRPr="00E40C82">
        <w:rPr>
          <w:lang w:val="es-AR"/>
        </w:rPr>
        <w:t>n para nosotros o que proveen servicios para nosotros en caso de que sea necesario contar con dicha información para realizar dichas funciones. Por ejemplo, podremos utilizar los servicios de otra compañía para llevar a cabo nuestras finanzas, o para obtener servicios de transcripción o consultoría. Todos nuestros colaboradores est</w:t>
      </w:r>
      <w:r>
        <w:rPr>
          <w:lang w:val="es-AR"/>
        </w:rPr>
        <w:t>án obligados por contrato a pro</w:t>
      </w:r>
      <w:r w:rsidRPr="00E40C82">
        <w:rPr>
          <w:lang w:val="es-AR"/>
        </w:rPr>
        <w:t xml:space="preserve">teger la privacidad y </w:t>
      </w:r>
      <w:r>
        <w:rPr>
          <w:lang w:val="es-AR"/>
        </w:rPr>
        <w:t>procura</w:t>
      </w:r>
      <w:r w:rsidRPr="00E40C82">
        <w:rPr>
          <w:lang w:val="es-AR"/>
        </w:rPr>
        <w:t xml:space="preserve">r la seguridad de su PHI. </w:t>
      </w:r>
    </w:p>
    <w:p w:rsidR="00B47DDF" w:rsidRPr="00E40C82" w:rsidRDefault="00B47DDF" w:rsidP="00B47DDF">
      <w:pPr>
        <w:pStyle w:val="ListParagraph"/>
        <w:jc w:val="both"/>
        <w:rPr>
          <w:lang w:val="es-AR"/>
        </w:rPr>
      </w:pPr>
    </w:p>
    <w:p w:rsidR="00B47DDF" w:rsidRPr="003D21E0" w:rsidRDefault="00B47DDF" w:rsidP="00B47DDF">
      <w:pPr>
        <w:pStyle w:val="ListParagraph"/>
        <w:numPr>
          <w:ilvl w:val="0"/>
          <w:numId w:val="2"/>
        </w:numPr>
        <w:jc w:val="both"/>
        <w:rPr>
          <w:lang w:val="es-AR"/>
        </w:rPr>
      </w:pPr>
      <w:r w:rsidRPr="003D21E0">
        <w:rPr>
          <w:b/>
          <w:lang w:val="es-AR"/>
        </w:rPr>
        <w:t>Militares y veteranos</w:t>
      </w:r>
      <w:r w:rsidRPr="003D21E0">
        <w:rPr>
          <w:lang w:val="es-AR"/>
        </w:rPr>
        <w:t xml:space="preserve">. Si usted es miembro de las fuerzas armadas, podremos proveer </w:t>
      </w:r>
      <w:r>
        <w:rPr>
          <w:lang w:val="es-AR"/>
        </w:rPr>
        <w:t xml:space="preserve">información cuando así lo demanden las autoridades militares. También revelaremos PHI a las autoridades militares extranjeras correspondientes en caso que usted sea miembro de ellas. </w:t>
      </w:r>
    </w:p>
    <w:p w:rsidR="00B47DDF" w:rsidRPr="00B47DDF" w:rsidRDefault="00B47DDF" w:rsidP="00B47DDF">
      <w:pPr>
        <w:pStyle w:val="ListParagraph"/>
        <w:jc w:val="both"/>
        <w:rPr>
          <w:lang w:val="es-AR"/>
        </w:rPr>
      </w:pPr>
    </w:p>
    <w:p w:rsidR="00B47DDF" w:rsidRPr="003D21E0" w:rsidRDefault="00B47DDF" w:rsidP="00B47DDF">
      <w:pPr>
        <w:pStyle w:val="ListParagraph"/>
        <w:numPr>
          <w:ilvl w:val="0"/>
          <w:numId w:val="2"/>
        </w:numPr>
        <w:jc w:val="both"/>
        <w:rPr>
          <w:lang w:val="es-AR"/>
        </w:rPr>
      </w:pPr>
      <w:r w:rsidRPr="00B47DDF">
        <w:rPr>
          <w:b/>
          <w:lang w:val="es-AR"/>
        </w:rPr>
        <w:t>Seguros del trabajador</w:t>
      </w:r>
      <w:r w:rsidRPr="00B47DDF">
        <w:rPr>
          <w:lang w:val="es-AR"/>
        </w:rPr>
        <w:t xml:space="preserve">. </w:t>
      </w:r>
      <w:r w:rsidRPr="003D21E0">
        <w:rPr>
          <w:lang w:val="es-AR"/>
        </w:rPr>
        <w:t>Podremos utilizar o dar a conocer información para los seguros de trabajadores o programas similares que ofrecen beneficios en caso</w:t>
      </w:r>
      <w:r>
        <w:rPr>
          <w:lang w:val="es-AR"/>
        </w:rPr>
        <w:t xml:space="preserve"> haber sido herido o haber</w:t>
      </w:r>
      <w:r w:rsidR="00AD019E">
        <w:rPr>
          <w:lang w:val="es-AR"/>
        </w:rPr>
        <w:t>se</w:t>
      </w:r>
      <w:r>
        <w:rPr>
          <w:lang w:val="es-AR"/>
        </w:rPr>
        <w:t xml:space="preserve"> enfermado en o por el trabajo. </w:t>
      </w:r>
    </w:p>
    <w:p w:rsidR="00B47DDF" w:rsidRPr="003D21E0" w:rsidRDefault="00B47DDF" w:rsidP="00B47DDF">
      <w:pPr>
        <w:pStyle w:val="ListParagraph"/>
        <w:jc w:val="both"/>
        <w:rPr>
          <w:lang w:val="es-AR"/>
        </w:rPr>
      </w:pPr>
    </w:p>
    <w:p w:rsidR="00B47DDF" w:rsidRPr="00B47DDF" w:rsidRDefault="00B47DDF" w:rsidP="00B47DDF">
      <w:pPr>
        <w:pStyle w:val="ListParagraph"/>
        <w:numPr>
          <w:ilvl w:val="0"/>
          <w:numId w:val="2"/>
        </w:numPr>
        <w:jc w:val="both"/>
        <w:rPr>
          <w:lang w:val="es-AR"/>
        </w:rPr>
      </w:pPr>
      <w:r w:rsidRPr="003D21E0">
        <w:rPr>
          <w:b/>
          <w:lang w:val="es-AR"/>
        </w:rPr>
        <w:t>Riesgos de salud pública</w:t>
      </w:r>
      <w:r w:rsidRPr="003D21E0">
        <w:rPr>
          <w:lang w:val="es-AR"/>
        </w:rPr>
        <w:t>. Podremos dar a conocer su PHI</w:t>
      </w:r>
      <w:r>
        <w:rPr>
          <w:lang w:val="es-AR"/>
        </w:rPr>
        <w:t xml:space="preserve"> en actividades de salud pública. Esto incluye proveer información: (1) a una persona sujeta a la jurisdicciones de la Administración de Alimentos y Drogas (FDA, por sus siglas en inglés) </w:t>
      </w:r>
      <w:r w:rsidR="00CF0E8C">
        <w:rPr>
          <w:lang w:val="es-AR"/>
        </w:rPr>
        <w:t>con el fin</w:t>
      </w:r>
      <w:r>
        <w:rPr>
          <w:lang w:val="es-AR"/>
        </w:rPr>
        <w:t xml:space="preserve"> de asegurar la calidad, seguridad, y efectividad de un producto o actividad reg</w:t>
      </w:r>
      <w:r w:rsidR="00CF0E8C">
        <w:rPr>
          <w:lang w:val="es-AR"/>
        </w:rPr>
        <w:t>u</w:t>
      </w:r>
      <w:r>
        <w:rPr>
          <w:lang w:val="es-AR"/>
        </w:rPr>
        <w:t xml:space="preserve">lado por dicha agencia; (2) para prevenir o controlar una enfermedad, herida o discapacidad; (3) para informar sobre nacimientos o muertes; (4) para denunciar abuso o abandono infantil; (5) </w:t>
      </w:r>
      <w:r w:rsidR="00CF0E8C">
        <w:rPr>
          <w:lang w:val="es-AR"/>
        </w:rPr>
        <w:t xml:space="preserve">para </w:t>
      </w:r>
      <w:r>
        <w:rPr>
          <w:lang w:val="es-AR"/>
        </w:rPr>
        <w:t>informar reacciones a medicamentos o problemas con productos; (6)</w:t>
      </w:r>
      <w:r w:rsidR="00CF0E8C">
        <w:rPr>
          <w:lang w:val="es-AR"/>
        </w:rPr>
        <w:t xml:space="preserve"> para</w:t>
      </w:r>
      <w:r>
        <w:rPr>
          <w:lang w:val="es-AR"/>
        </w:rPr>
        <w:t xml:space="preserve"> notificar a las personas sobre la re</w:t>
      </w:r>
      <w:r w:rsidR="00CF0E8C">
        <w:rPr>
          <w:lang w:val="es-AR"/>
        </w:rPr>
        <w:t>tirada de un producto que podrían</w:t>
      </w:r>
      <w:r>
        <w:rPr>
          <w:lang w:val="es-AR"/>
        </w:rPr>
        <w:t xml:space="preserve"> estar utilizando; y (7) </w:t>
      </w:r>
      <w:r w:rsidR="00CF0E8C">
        <w:rPr>
          <w:lang w:val="es-AR"/>
        </w:rPr>
        <w:t xml:space="preserve">a </w:t>
      </w:r>
      <w:r>
        <w:rPr>
          <w:lang w:val="es-AR"/>
        </w:rPr>
        <w:t xml:space="preserve">una persona que pudo haber estado expuesta a una enfermedad o a un riesgo por haber contraído o contagiado una enfermedad o condición. </w:t>
      </w:r>
    </w:p>
    <w:p w:rsidR="00B47DDF" w:rsidRPr="00B47DDF" w:rsidRDefault="00B47DDF" w:rsidP="00B47DDF">
      <w:pPr>
        <w:jc w:val="both"/>
        <w:rPr>
          <w:lang w:val="es-AR"/>
        </w:rPr>
      </w:pPr>
    </w:p>
    <w:p w:rsidR="00B47DDF" w:rsidRPr="00207217" w:rsidRDefault="00B47DDF" w:rsidP="00B47DDF">
      <w:pPr>
        <w:pStyle w:val="ListParagraph"/>
        <w:numPr>
          <w:ilvl w:val="0"/>
          <w:numId w:val="2"/>
        </w:numPr>
        <w:jc w:val="both"/>
        <w:rPr>
          <w:lang w:val="es-AR"/>
        </w:rPr>
      </w:pPr>
      <w:r w:rsidRPr="003D21E0">
        <w:rPr>
          <w:b/>
          <w:lang w:val="es-AR"/>
        </w:rPr>
        <w:t>Abuso, abandon</w:t>
      </w:r>
      <w:r>
        <w:rPr>
          <w:b/>
          <w:lang w:val="es-AR"/>
        </w:rPr>
        <w:t>o</w:t>
      </w:r>
      <w:r w:rsidRPr="003D21E0">
        <w:rPr>
          <w:b/>
          <w:lang w:val="es-AR"/>
        </w:rPr>
        <w:t xml:space="preserve"> o violencia </w:t>
      </w:r>
      <w:r>
        <w:rPr>
          <w:b/>
          <w:lang w:val="es-AR"/>
        </w:rPr>
        <w:t>doméstica</w:t>
      </w:r>
      <w:r w:rsidRPr="003D21E0">
        <w:rPr>
          <w:lang w:val="es-AR"/>
        </w:rPr>
        <w:t xml:space="preserve">. </w:t>
      </w:r>
      <w:r w:rsidRPr="00207217">
        <w:rPr>
          <w:lang w:val="es-AR"/>
        </w:rPr>
        <w:t>Podremos dar a conocer su PHI a la autoridad de gobierno correspondiente cuando consideremos que un paciente ha sido víctima de abuso, abandon</w:t>
      </w:r>
      <w:r>
        <w:rPr>
          <w:lang w:val="es-AR"/>
        </w:rPr>
        <w:t>o</w:t>
      </w:r>
      <w:r w:rsidRPr="00207217">
        <w:rPr>
          <w:lang w:val="es-AR"/>
        </w:rPr>
        <w:t xml:space="preserve"> o violencia dom</w:t>
      </w:r>
      <w:r>
        <w:rPr>
          <w:lang w:val="es-AR"/>
        </w:rPr>
        <w:t>éstica, siempre que el paciente esté de acuerdo o que la ley nos lo exija o nos lo permita.</w:t>
      </w:r>
    </w:p>
    <w:p w:rsidR="00B47DDF" w:rsidRPr="00207217" w:rsidRDefault="00B47DDF" w:rsidP="00B47DDF">
      <w:pPr>
        <w:pStyle w:val="ListParagraph"/>
        <w:jc w:val="both"/>
        <w:rPr>
          <w:lang w:val="es-AR"/>
        </w:rPr>
      </w:pPr>
    </w:p>
    <w:p w:rsidR="00B47DDF" w:rsidRPr="00207217" w:rsidRDefault="00B47DDF" w:rsidP="00B47DDF">
      <w:pPr>
        <w:pStyle w:val="ListParagraph"/>
        <w:numPr>
          <w:ilvl w:val="0"/>
          <w:numId w:val="2"/>
        </w:numPr>
        <w:jc w:val="both"/>
        <w:rPr>
          <w:lang w:val="es-AR"/>
        </w:rPr>
      </w:pPr>
      <w:r w:rsidRPr="00207217">
        <w:rPr>
          <w:b/>
          <w:lang w:val="es-AR"/>
        </w:rPr>
        <w:t>Actividades de control de salud</w:t>
      </w:r>
      <w:r w:rsidRPr="00207217">
        <w:rPr>
          <w:lang w:val="es-AR"/>
        </w:rPr>
        <w:t>.</w:t>
      </w:r>
      <w:r>
        <w:rPr>
          <w:lang w:val="es-AR"/>
        </w:rPr>
        <w:t xml:space="preserve"> Podremos dar a conocer su PHI a una agencia de control de salud que lleve a cabo actividades autorizadas por la ley. Estas actividades de control incluyen, por ejemplo, audiciones, investigaciones, inspecciones, autorizaciones o actividades similares que son necesarias para controlar el sistema de salud, los programas gubernamentales, y el cumplimiento de las leyes de derecho civil</w:t>
      </w:r>
      <w:r w:rsidR="00D070E8">
        <w:rPr>
          <w:lang w:val="es-AR"/>
        </w:rPr>
        <w:t>.</w:t>
      </w:r>
    </w:p>
    <w:p w:rsidR="00B47DDF" w:rsidRPr="00207217" w:rsidRDefault="00B47DDF" w:rsidP="00B47DDF">
      <w:pPr>
        <w:pStyle w:val="ListParagraph"/>
        <w:jc w:val="both"/>
        <w:rPr>
          <w:lang w:val="es-AR"/>
        </w:rPr>
      </w:pPr>
    </w:p>
    <w:p w:rsidR="00B47DDF" w:rsidRPr="00207217" w:rsidRDefault="00B47DDF" w:rsidP="00B47DDF">
      <w:pPr>
        <w:pStyle w:val="ListParagraph"/>
        <w:numPr>
          <w:ilvl w:val="0"/>
          <w:numId w:val="2"/>
        </w:numPr>
        <w:jc w:val="both"/>
        <w:rPr>
          <w:lang w:val="es-AR"/>
        </w:rPr>
      </w:pPr>
      <w:r>
        <w:rPr>
          <w:b/>
          <w:lang w:val="es-AR"/>
        </w:rPr>
        <w:t>N</w:t>
      </w:r>
      <w:r w:rsidRPr="00207217">
        <w:rPr>
          <w:b/>
          <w:lang w:val="es-AR"/>
        </w:rPr>
        <w:t xml:space="preserve">otificación de </w:t>
      </w:r>
      <w:r>
        <w:rPr>
          <w:b/>
          <w:lang w:val="es-AR"/>
        </w:rPr>
        <w:t xml:space="preserve">filtración de datos. </w:t>
      </w:r>
      <w:r w:rsidRPr="00207217">
        <w:rPr>
          <w:lang w:val="es-AR"/>
        </w:rPr>
        <w:t>Podremos utilizar o dar a conocer información para notificar legalmente el acceso o la provisión de información médica de manera no autorizada.</w:t>
      </w:r>
      <w:r>
        <w:rPr>
          <w:b/>
          <w:lang w:val="es-AR"/>
        </w:rPr>
        <w:t xml:space="preserve"> </w:t>
      </w:r>
    </w:p>
    <w:p w:rsidR="00B47DDF" w:rsidRPr="00207217" w:rsidRDefault="00B47DDF" w:rsidP="00B47DDF">
      <w:pPr>
        <w:pStyle w:val="ListParagraph"/>
        <w:jc w:val="both"/>
        <w:rPr>
          <w:lang w:val="es-AR"/>
        </w:rPr>
      </w:pPr>
    </w:p>
    <w:p w:rsidR="00B47DDF" w:rsidRPr="00CD07E3" w:rsidRDefault="00B47DDF" w:rsidP="00B47DDF">
      <w:pPr>
        <w:pStyle w:val="ListParagraph"/>
        <w:numPr>
          <w:ilvl w:val="0"/>
          <w:numId w:val="2"/>
        </w:numPr>
        <w:jc w:val="both"/>
        <w:rPr>
          <w:lang w:val="es-AR"/>
        </w:rPr>
      </w:pPr>
      <w:r w:rsidRPr="00B47DDF">
        <w:rPr>
          <w:b/>
          <w:lang w:val="es-AR"/>
        </w:rPr>
        <w:t xml:space="preserve">Demandas y disputas. </w:t>
      </w:r>
      <w:r w:rsidRPr="00CD07E3">
        <w:rPr>
          <w:lang w:val="es-AR"/>
        </w:rPr>
        <w:t xml:space="preserve">Si usted se encontrara involucrado en una demanda o una disputa, nosotros podremos revelar información a un juzgado o a cualquier orden administrativo. También podremos </w:t>
      </w:r>
      <w:r>
        <w:rPr>
          <w:lang w:val="es-AR"/>
        </w:rPr>
        <w:t xml:space="preserve">revelar su PHI en respuesta a un pedido de presentación de pruebas, o cualquier otro proceso legal de alguien que esté involucrado en la disputa, pero solo cuando se hayan agotado todos los </w:t>
      </w:r>
      <w:r w:rsidR="00B04784">
        <w:rPr>
          <w:lang w:val="es-AR"/>
        </w:rPr>
        <w:t xml:space="preserve">recursos para informarle sobre </w:t>
      </w:r>
      <w:r>
        <w:rPr>
          <w:lang w:val="es-AR"/>
        </w:rPr>
        <w:t>e</w:t>
      </w:r>
      <w:r w:rsidR="00B04784">
        <w:rPr>
          <w:lang w:val="es-AR"/>
        </w:rPr>
        <w:t>l</w:t>
      </w:r>
      <w:r>
        <w:rPr>
          <w:lang w:val="es-AR"/>
        </w:rPr>
        <w:t xml:space="preserve"> pedido o para obtener una orden que proteja la información requerida. También podremos utilizar o dar a conocer su PHI para defendernos en caso de demanda judicial.  </w:t>
      </w:r>
      <w:r w:rsidRPr="00CD07E3">
        <w:rPr>
          <w:lang w:val="es-AR"/>
        </w:rPr>
        <w:t xml:space="preserve"> </w:t>
      </w:r>
    </w:p>
    <w:p w:rsidR="00B47DDF" w:rsidRPr="00B47DDF" w:rsidRDefault="00B47DDF" w:rsidP="00B47DDF">
      <w:pPr>
        <w:jc w:val="both"/>
        <w:rPr>
          <w:lang w:val="es-AR"/>
        </w:rPr>
      </w:pPr>
    </w:p>
    <w:p w:rsidR="00B47DDF" w:rsidRPr="00CD07E3" w:rsidRDefault="00B47DDF" w:rsidP="00B47DDF">
      <w:pPr>
        <w:pStyle w:val="ListParagraph"/>
        <w:numPr>
          <w:ilvl w:val="0"/>
          <w:numId w:val="2"/>
        </w:numPr>
        <w:jc w:val="both"/>
        <w:rPr>
          <w:lang w:val="es-AR"/>
        </w:rPr>
      </w:pPr>
      <w:r w:rsidRPr="00B47DDF">
        <w:rPr>
          <w:b/>
          <w:lang w:val="es-AR"/>
        </w:rPr>
        <w:t>Cumplimiento de la ley</w:t>
      </w:r>
      <w:r w:rsidRPr="00B47DDF">
        <w:rPr>
          <w:lang w:val="es-AR"/>
        </w:rPr>
        <w:t xml:space="preserve">. </w:t>
      </w:r>
      <w:r w:rsidRPr="00CD07E3">
        <w:rPr>
          <w:lang w:val="es-AR"/>
        </w:rPr>
        <w:t xml:space="preserve">Podremos dar a conocer su PHI para </w:t>
      </w:r>
      <w:r>
        <w:rPr>
          <w:lang w:val="es-AR"/>
        </w:rPr>
        <w:t xml:space="preserve">el </w:t>
      </w:r>
      <w:r w:rsidRPr="00CD07E3">
        <w:rPr>
          <w:lang w:val="es-AR"/>
        </w:rPr>
        <w:t xml:space="preserve">cumplimiento de la ley </w:t>
      </w:r>
      <w:r>
        <w:rPr>
          <w:lang w:val="es-AR"/>
        </w:rPr>
        <w:t>siempre que</w:t>
      </w:r>
      <w:r w:rsidRPr="00CD07E3">
        <w:rPr>
          <w:lang w:val="es-AR"/>
        </w:rPr>
        <w:t xml:space="preserve"> los </w:t>
      </w:r>
      <w:r>
        <w:rPr>
          <w:lang w:val="es-AR"/>
        </w:rPr>
        <w:t>requisito</w:t>
      </w:r>
      <w:r w:rsidRPr="00CD07E3">
        <w:rPr>
          <w:lang w:val="es-AR"/>
        </w:rPr>
        <w:t xml:space="preserve">s </w:t>
      </w:r>
      <w:r>
        <w:rPr>
          <w:lang w:val="es-AR"/>
        </w:rPr>
        <w:t>legales exigibles sean cumpli</w:t>
      </w:r>
      <w:r w:rsidRPr="00CD07E3">
        <w:rPr>
          <w:lang w:val="es-AR"/>
        </w:rPr>
        <w:t>dos.</w:t>
      </w:r>
      <w:r>
        <w:rPr>
          <w:lang w:val="es-AR"/>
        </w:rPr>
        <w:t xml:space="preserve"> </w:t>
      </w:r>
    </w:p>
    <w:p w:rsidR="00B47DDF" w:rsidRPr="00CD07E3" w:rsidRDefault="00B47DDF" w:rsidP="00B47DDF">
      <w:pPr>
        <w:pStyle w:val="ListParagraph"/>
        <w:jc w:val="both"/>
        <w:rPr>
          <w:lang w:val="es-AR"/>
        </w:rPr>
      </w:pPr>
    </w:p>
    <w:p w:rsidR="00B47DDF" w:rsidRPr="00B47DDF" w:rsidRDefault="00B47DDF" w:rsidP="00B47DDF">
      <w:pPr>
        <w:pStyle w:val="ListParagraph"/>
        <w:numPr>
          <w:ilvl w:val="0"/>
          <w:numId w:val="2"/>
        </w:numPr>
        <w:jc w:val="both"/>
        <w:rPr>
          <w:lang w:val="es-AR"/>
        </w:rPr>
      </w:pPr>
      <w:r w:rsidRPr="00CD07E3">
        <w:rPr>
          <w:b/>
          <w:lang w:val="es-AR"/>
        </w:rPr>
        <w:t xml:space="preserve">Actividad </w:t>
      </w:r>
      <w:r>
        <w:rPr>
          <w:b/>
          <w:lang w:val="es-AR"/>
        </w:rPr>
        <w:t>militar</w:t>
      </w:r>
      <w:r w:rsidRPr="00CD07E3">
        <w:rPr>
          <w:b/>
          <w:lang w:val="es-AR"/>
        </w:rPr>
        <w:t xml:space="preserve"> y seguridad nacional</w:t>
      </w:r>
      <w:r w:rsidRPr="00CD07E3">
        <w:rPr>
          <w:lang w:val="es-AR"/>
        </w:rPr>
        <w:t xml:space="preserve">. Si usted estuviera involucrado en actividades militares, de seguridad nacional o de inteligencia, o si fuera parte de la custodia de cumplimiento de la ley, podremos dar a conocer su PHI a </w:t>
      </w:r>
      <w:r>
        <w:rPr>
          <w:lang w:val="es-AR"/>
        </w:rPr>
        <w:t xml:space="preserve">los agentes autorizados para que puedan llevar a cabo sus tareas. </w:t>
      </w:r>
    </w:p>
    <w:p w:rsidR="00B47DDF" w:rsidRPr="00B47DDF" w:rsidRDefault="00B47DDF" w:rsidP="00B47DDF">
      <w:pPr>
        <w:pStyle w:val="ListParagraph"/>
        <w:jc w:val="both"/>
        <w:rPr>
          <w:lang w:val="es-AR"/>
        </w:rPr>
      </w:pPr>
    </w:p>
    <w:p w:rsidR="00B47DDF" w:rsidRPr="00B47DDF" w:rsidRDefault="00B47DDF" w:rsidP="00B47DDF">
      <w:pPr>
        <w:pStyle w:val="ListParagraph"/>
        <w:numPr>
          <w:ilvl w:val="0"/>
          <w:numId w:val="2"/>
        </w:numPr>
        <w:jc w:val="both"/>
        <w:rPr>
          <w:lang w:val="es-AR"/>
        </w:rPr>
      </w:pPr>
      <w:r w:rsidRPr="00CD07E3">
        <w:rPr>
          <w:b/>
          <w:lang w:val="es-AR"/>
        </w:rPr>
        <w:t xml:space="preserve">Médicos forenses, examinadores y </w:t>
      </w:r>
      <w:r>
        <w:rPr>
          <w:b/>
          <w:lang w:val="es-AR"/>
        </w:rPr>
        <w:t>funerarias</w:t>
      </w:r>
      <w:r w:rsidRPr="00CD07E3">
        <w:rPr>
          <w:b/>
          <w:lang w:val="es-AR"/>
        </w:rPr>
        <w:t xml:space="preserve">. </w:t>
      </w:r>
      <w:r w:rsidRPr="00CD07E3">
        <w:rPr>
          <w:lang w:val="es-AR"/>
        </w:rPr>
        <w:t xml:space="preserve">Podremos dar a conocer información a un médico forense, médico examinador, o funeraria para que lleven adelante sus tareas. </w:t>
      </w:r>
    </w:p>
    <w:p w:rsidR="00B47DDF" w:rsidRPr="00B47DDF" w:rsidRDefault="00B47DDF" w:rsidP="00B47DDF">
      <w:pPr>
        <w:pStyle w:val="ListParagraph"/>
        <w:jc w:val="both"/>
        <w:rPr>
          <w:lang w:val="es-AR"/>
        </w:rPr>
      </w:pPr>
    </w:p>
    <w:p w:rsidR="00B47DDF" w:rsidRDefault="00B47DDF" w:rsidP="00B47DDF">
      <w:pPr>
        <w:pStyle w:val="ListParagraph"/>
        <w:numPr>
          <w:ilvl w:val="0"/>
          <w:numId w:val="2"/>
        </w:numPr>
        <w:jc w:val="both"/>
        <w:rPr>
          <w:lang w:val="es-AR"/>
        </w:rPr>
      </w:pPr>
      <w:r w:rsidRPr="00B47DDF">
        <w:rPr>
          <w:b/>
          <w:lang w:val="es-AR"/>
        </w:rPr>
        <w:lastRenderedPageBreak/>
        <w:t>Reclusos</w:t>
      </w:r>
      <w:r w:rsidRPr="00B47DDF">
        <w:rPr>
          <w:lang w:val="es-AR"/>
        </w:rPr>
        <w:t xml:space="preserve">. </w:t>
      </w:r>
      <w:r w:rsidRPr="00162C7A">
        <w:rPr>
          <w:lang w:val="es-AR"/>
        </w:rPr>
        <w:t xml:space="preserve">Si usted es recluso o se encuentra en una institución correccional o bajo custodia legal, podremos dar a conocer su PHI a la institución correccional o al agente de custodia  cuando la información sea necesaria para: (1) que la institución le provea servicios médicos; (2) para proteger su salud y seguridad o la de otros; o (3) para </w:t>
      </w:r>
      <w:r>
        <w:rPr>
          <w:lang w:val="es-AR"/>
        </w:rPr>
        <w:t xml:space="preserve">procurar </w:t>
      </w:r>
      <w:r w:rsidRPr="00162C7A">
        <w:rPr>
          <w:lang w:val="es-AR"/>
        </w:rPr>
        <w:t>la seguridad de la instituci</w:t>
      </w:r>
      <w:r>
        <w:rPr>
          <w:lang w:val="es-AR"/>
        </w:rPr>
        <w:t xml:space="preserve">ón correccional. </w:t>
      </w:r>
    </w:p>
    <w:p w:rsidR="00B47DDF" w:rsidRPr="00162C7A" w:rsidRDefault="00B47DDF" w:rsidP="00B47DDF">
      <w:pPr>
        <w:jc w:val="both"/>
        <w:rPr>
          <w:lang w:val="es-AR"/>
        </w:rPr>
      </w:pPr>
    </w:p>
    <w:p w:rsidR="00B47DDF" w:rsidRPr="00162C7A" w:rsidRDefault="00B47DDF" w:rsidP="00B47DDF">
      <w:pPr>
        <w:jc w:val="both"/>
        <w:rPr>
          <w:b/>
          <w:u w:val="single"/>
          <w:lang w:val="es-AR"/>
        </w:rPr>
      </w:pPr>
      <w:r w:rsidRPr="00162C7A">
        <w:rPr>
          <w:b/>
          <w:u w:val="single"/>
          <w:lang w:val="es-AR"/>
        </w:rPr>
        <w:t xml:space="preserve">Casos en los que usted deberá tener la posibilidad de optar por </w:t>
      </w:r>
      <w:r>
        <w:rPr>
          <w:b/>
          <w:u w:val="single"/>
          <w:lang w:val="es-AR"/>
        </w:rPr>
        <w:t>negar</w:t>
      </w:r>
      <w:r w:rsidRPr="00162C7A">
        <w:rPr>
          <w:b/>
          <w:u w:val="single"/>
          <w:lang w:val="es-AR"/>
        </w:rPr>
        <w:t xml:space="preserve"> la </w:t>
      </w:r>
      <w:r w:rsidR="005753D7">
        <w:rPr>
          <w:b/>
          <w:u w:val="single"/>
          <w:lang w:val="es-AR"/>
        </w:rPr>
        <w:t>divulgación</w:t>
      </w:r>
      <w:r>
        <w:rPr>
          <w:b/>
          <w:u w:val="single"/>
          <w:lang w:val="es-AR"/>
        </w:rPr>
        <w:t xml:space="preserve"> de información</w:t>
      </w:r>
    </w:p>
    <w:p w:rsidR="00B47DDF" w:rsidRPr="00162C7A" w:rsidRDefault="00B47DDF" w:rsidP="00B47DDF">
      <w:pPr>
        <w:jc w:val="both"/>
        <w:rPr>
          <w:lang w:val="es-AR"/>
        </w:rPr>
      </w:pPr>
    </w:p>
    <w:p w:rsidR="00B47DDF" w:rsidRPr="00B47DDF" w:rsidRDefault="00B47DDF" w:rsidP="00B47DDF">
      <w:pPr>
        <w:pStyle w:val="ListParagraph"/>
        <w:numPr>
          <w:ilvl w:val="0"/>
          <w:numId w:val="2"/>
        </w:numPr>
        <w:rPr>
          <w:lang w:val="es-AR"/>
        </w:rPr>
      </w:pPr>
      <w:r w:rsidRPr="00162C7A">
        <w:rPr>
          <w:b/>
          <w:lang w:val="es-AR"/>
        </w:rPr>
        <w:t xml:space="preserve">Personas involucradas en su cuidado o el pago de su cuidado. </w:t>
      </w:r>
      <w:r w:rsidRPr="00162C7A">
        <w:rPr>
          <w:lang w:val="es-AR"/>
        </w:rPr>
        <w:t xml:space="preserve">A menos que usted objete lo contrario, podremos proveer su PHI a algún miembro de su familia, un pariente, un amigo cercano o cualquier otra persona que usted identifique, siempre que </w:t>
      </w:r>
      <w:r w:rsidR="005753D7">
        <w:rPr>
          <w:lang w:val="es-AR"/>
        </w:rPr>
        <w:t>é</w:t>
      </w:r>
      <w:r w:rsidRPr="00162C7A">
        <w:rPr>
          <w:lang w:val="es-AR"/>
        </w:rPr>
        <w:t>sta esté involucrada en su cuidado médico.</w:t>
      </w:r>
      <w:r w:rsidRPr="00162C7A">
        <w:rPr>
          <w:b/>
          <w:lang w:val="es-AR"/>
        </w:rPr>
        <w:t xml:space="preserve"> </w:t>
      </w:r>
      <w:r w:rsidRPr="00162C7A">
        <w:rPr>
          <w:lang w:val="es-AR"/>
        </w:rPr>
        <w:t>Si usted no pudiera aceptar o negar dicha revelación de información, nosotros la proveeremos cuando consideremos que</w:t>
      </w:r>
      <w:r>
        <w:rPr>
          <w:lang w:val="es-AR"/>
        </w:rPr>
        <w:t>,</w:t>
      </w:r>
      <w:r w:rsidRPr="00162C7A">
        <w:rPr>
          <w:lang w:val="es-AR"/>
        </w:rPr>
        <w:t xml:space="preserve"> según nuestro juicio </w:t>
      </w:r>
      <w:r>
        <w:rPr>
          <w:lang w:val="es-AR"/>
        </w:rPr>
        <w:t>profesional,</w:t>
      </w:r>
      <w:r w:rsidRPr="00162C7A">
        <w:rPr>
          <w:lang w:val="es-AR"/>
        </w:rPr>
        <w:t xml:space="preserve"> es para su beneficio.</w:t>
      </w:r>
      <w:r>
        <w:rPr>
          <w:b/>
          <w:lang w:val="es-AR"/>
        </w:rPr>
        <w:t xml:space="preserve"> </w:t>
      </w:r>
    </w:p>
    <w:p w:rsidR="00B47DDF" w:rsidRPr="00B47DDF" w:rsidRDefault="00B47DDF" w:rsidP="00B47DDF">
      <w:pPr>
        <w:pStyle w:val="ListParagraph"/>
        <w:numPr>
          <w:ilvl w:val="0"/>
          <w:numId w:val="2"/>
        </w:numPr>
        <w:jc w:val="both"/>
        <w:rPr>
          <w:lang w:val="es-AR"/>
        </w:rPr>
      </w:pPr>
      <w:r w:rsidRPr="00162C7A">
        <w:rPr>
          <w:b/>
          <w:lang w:val="es-AR"/>
        </w:rPr>
        <w:t>Organizaciones de ayuda en caso de catástrofes</w:t>
      </w:r>
      <w:r w:rsidRPr="00162C7A">
        <w:rPr>
          <w:lang w:val="es-AR"/>
        </w:rPr>
        <w:t>.</w:t>
      </w:r>
      <w:r>
        <w:rPr>
          <w:lang w:val="es-AR"/>
        </w:rPr>
        <w:t xml:space="preserve"> </w:t>
      </w:r>
      <w:r w:rsidRPr="00162C7A">
        <w:rPr>
          <w:lang w:val="es-AR"/>
        </w:rPr>
        <w:t>Podremos dar a conocer su PHI a organizaciones de ayuda en caso de catástrofes para que éstas organicen su atención</w:t>
      </w:r>
      <w:r>
        <w:rPr>
          <w:lang w:val="es-AR"/>
        </w:rPr>
        <w:t xml:space="preserve"> médica</w:t>
      </w:r>
      <w:r w:rsidRPr="00162C7A">
        <w:rPr>
          <w:lang w:val="es-AR"/>
        </w:rPr>
        <w:t xml:space="preserve"> o bien notifiquen a sus familiar</w:t>
      </w:r>
      <w:r>
        <w:rPr>
          <w:lang w:val="es-AR"/>
        </w:rPr>
        <w:t>e</w:t>
      </w:r>
      <w:r w:rsidRPr="00162C7A">
        <w:rPr>
          <w:lang w:val="es-AR"/>
        </w:rPr>
        <w:t>s o amigos de su ubicaci</w:t>
      </w:r>
      <w:r>
        <w:rPr>
          <w:lang w:val="es-AR"/>
        </w:rPr>
        <w:t xml:space="preserve">ón y su estado. </w:t>
      </w:r>
      <w:r w:rsidRPr="00AA7850">
        <w:rPr>
          <w:lang w:val="es-AR"/>
        </w:rPr>
        <w:t xml:space="preserve">Le ofreceremos la oportunidad de aceptar o negar dicha revelación de información siempre que podamos hacerlo. </w:t>
      </w:r>
    </w:p>
    <w:p w:rsidR="008736E7" w:rsidRPr="002647AC" w:rsidRDefault="002647AC" w:rsidP="00E76A68">
      <w:pPr>
        <w:pStyle w:val="ListParagraph"/>
        <w:numPr>
          <w:ilvl w:val="0"/>
          <w:numId w:val="2"/>
        </w:numPr>
        <w:rPr>
          <w:lang w:val="es-AR"/>
        </w:rPr>
      </w:pPr>
      <w:r w:rsidRPr="00FD48CA">
        <w:rPr>
          <w:b/>
          <w:lang w:val="es-AR"/>
        </w:rPr>
        <w:t>Actividades para recaudar fondos</w:t>
      </w:r>
      <w:r w:rsidR="008736E7" w:rsidRPr="00FD48CA">
        <w:rPr>
          <w:lang w:val="es-AR"/>
        </w:rPr>
        <w:t xml:space="preserve">.  </w:t>
      </w:r>
      <w:r w:rsidRPr="002647AC">
        <w:rPr>
          <w:lang w:val="es-AR"/>
        </w:rPr>
        <w:t>Pod</w:t>
      </w:r>
      <w:r w:rsidR="00791E49">
        <w:rPr>
          <w:lang w:val="es-AR"/>
        </w:rPr>
        <w:t>r</w:t>
      </w:r>
      <w:r w:rsidRPr="002647AC">
        <w:rPr>
          <w:lang w:val="es-AR"/>
        </w:rPr>
        <w:t xml:space="preserve">emos utilizar o </w:t>
      </w:r>
      <w:r w:rsidR="006D43E2" w:rsidRPr="002647AC">
        <w:rPr>
          <w:lang w:val="es-AR"/>
        </w:rPr>
        <w:t>divulgar</w:t>
      </w:r>
      <w:r w:rsidRPr="002647AC">
        <w:rPr>
          <w:lang w:val="es-AR"/>
        </w:rPr>
        <w:t xml:space="preserve"> </w:t>
      </w:r>
      <w:r w:rsidR="00F81E07">
        <w:rPr>
          <w:lang w:val="es-AR"/>
        </w:rPr>
        <w:t>su PHI cuando sea necesario</w:t>
      </w:r>
      <w:r w:rsidRPr="002647AC">
        <w:rPr>
          <w:lang w:val="es-AR"/>
        </w:rPr>
        <w:t xml:space="preserve"> para contactarlo e informarlo sobre actividades para recaudar fondos.</w:t>
      </w:r>
      <w:r>
        <w:rPr>
          <w:lang w:val="es-AR"/>
        </w:rPr>
        <w:t xml:space="preserve"> Usted tiene el derecho </w:t>
      </w:r>
      <w:r w:rsidR="006D43E2">
        <w:rPr>
          <w:lang w:val="es-AR"/>
        </w:rPr>
        <w:t xml:space="preserve">a optar por no recibir información sobre recaudación de fondos. </w:t>
      </w:r>
      <w:r w:rsidR="008736E7" w:rsidRPr="002647AC">
        <w:rPr>
          <w:lang w:val="es-AR"/>
        </w:rPr>
        <w:t xml:space="preserve"> </w:t>
      </w:r>
    </w:p>
    <w:p w:rsidR="008736E7" w:rsidRPr="002647AC" w:rsidRDefault="008736E7" w:rsidP="008736E7">
      <w:pPr>
        <w:rPr>
          <w:lang w:val="es-AR"/>
        </w:rPr>
      </w:pPr>
    </w:p>
    <w:p w:rsidR="008736E7" w:rsidRPr="00FD48CA" w:rsidRDefault="00FD48CA" w:rsidP="008736E7">
      <w:pPr>
        <w:rPr>
          <w:b/>
          <w:u w:val="single"/>
          <w:lang w:val="es-AR"/>
        </w:rPr>
      </w:pPr>
      <w:r w:rsidRPr="00FD48CA">
        <w:rPr>
          <w:b/>
          <w:u w:val="single"/>
          <w:lang w:val="es-AR"/>
        </w:rPr>
        <w:t>Su autorizació</w:t>
      </w:r>
      <w:r>
        <w:rPr>
          <w:b/>
          <w:u w:val="single"/>
          <w:lang w:val="es-AR"/>
        </w:rPr>
        <w:t>n escrita es necesaria para otro</w:t>
      </w:r>
      <w:r w:rsidRPr="00FD48CA">
        <w:rPr>
          <w:b/>
          <w:u w:val="single"/>
          <w:lang w:val="es-AR"/>
        </w:rPr>
        <w:t xml:space="preserve">s </w:t>
      </w:r>
      <w:r>
        <w:rPr>
          <w:b/>
          <w:u w:val="single"/>
          <w:lang w:val="es-AR"/>
        </w:rPr>
        <w:t>usos</w:t>
      </w:r>
      <w:r w:rsidRPr="00FD48CA">
        <w:rPr>
          <w:b/>
          <w:u w:val="single"/>
          <w:lang w:val="es-AR"/>
        </w:rPr>
        <w:t xml:space="preserve"> y divulgaciones</w:t>
      </w:r>
    </w:p>
    <w:p w:rsidR="008736E7" w:rsidRPr="00FD48CA" w:rsidRDefault="008736E7" w:rsidP="008736E7">
      <w:pPr>
        <w:rPr>
          <w:lang w:val="es-AR"/>
        </w:rPr>
      </w:pPr>
    </w:p>
    <w:p w:rsidR="008736E7" w:rsidRPr="00FD48CA" w:rsidRDefault="00FD48CA" w:rsidP="008736E7">
      <w:pPr>
        <w:rPr>
          <w:lang w:val="es-AR"/>
        </w:rPr>
      </w:pPr>
      <w:r w:rsidRPr="00FD48CA">
        <w:rPr>
          <w:lang w:val="es-AR"/>
        </w:rPr>
        <w:t>L</w:t>
      </w:r>
      <w:r>
        <w:rPr>
          <w:lang w:val="es-AR"/>
        </w:rPr>
        <w:t>os</w:t>
      </w:r>
      <w:r w:rsidRPr="00FD48CA">
        <w:rPr>
          <w:lang w:val="es-AR"/>
        </w:rPr>
        <w:t xml:space="preserve"> siguientes </w:t>
      </w:r>
      <w:r>
        <w:rPr>
          <w:lang w:val="es-AR"/>
        </w:rPr>
        <w:t>usos</w:t>
      </w:r>
      <w:r w:rsidRPr="00FD48CA">
        <w:rPr>
          <w:lang w:val="es-AR"/>
        </w:rPr>
        <w:t xml:space="preserve"> y divulgaciones de su PHI</w:t>
      </w:r>
      <w:r>
        <w:rPr>
          <w:lang w:val="es-AR"/>
        </w:rPr>
        <w:t xml:space="preserve"> solamente</w:t>
      </w:r>
      <w:r w:rsidRPr="00FD48CA">
        <w:rPr>
          <w:lang w:val="es-AR"/>
        </w:rPr>
        <w:t xml:space="preserve"> podrán realizarse con su autorizaci</w:t>
      </w:r>
      <w:r>
        <w:rPr>
          <w:lang w:val="es-AR"/>
        </w:rPr>
        <w:t>ón escrita:</w:t>
      </w:r>
    </w:p>
    <w:p w:rsidR="004D1AF1" w:rsidRPr="00FD48CA" w:rsidRDefault="00FD48CA" w:rsidP="004D1AF1">
      <w:pPr>
        <w:pStyle w:val="ListParagraph"/>
        <w:numPr>
          <w:ilvl w:val="0"/>
          <w:numId w:val="3"/>
        </w:numPr>
        <w:rPr>
          <w:lang w:val="es-AR"/>
        </w:rPr>
      </w:pPr>
      <w:r w:rsidRPr="00FD48CA">
        <w:rPr>
          <w:lang w:val="es-AR"/>
        </w:rPr>
        <w:t>Usos y divulgaciones de Información Médica Privada para fines comerciales;</w:t>
      </w:r>
      <w:r w:rsidR="004740EB">
        <w:rPr>
          <w:lang w:val="es-AR"/>
        </w:rPr>
        <w:t xml:space="preserve"> y</w:t>
      </w:r>
    </w:p>
    <w:p w:rsidR="004D1AF1" w:rsidRPr="004740EB" w:rsidRDefault="004740EB" w:rsidP="004D1AF1">
      <w:pPr>
        <w:pStyle w:val="ListParagraph"/>
        <w:numPr>
          <w:ilvl w:val="0"/>
          <w:numId w:val="3"/>
        </w:numPr>
        <w:rPr>
          <w:lang w:val="es-AR"/>
        </w:rPr>
      </w:pPr>
      <w:r w:rsidRPr="004740EB">
        <w:rPr>
          <w:lang w:val="es-AR"/>
        </w:rPr>
        <w:t>Divulgaciones que signifiquen la venta de su Información Médica Privada.</w:t>
      </w:r>
    </w:p>
    <w:p w:rsidR="004D1AF1" w:rsidRPr="004740EB" w:rsidRDefault="004D1AF1" w:rsidP="004D1AF1">
      <w:pPr>
        <w:rPr>
          <w:lang w:val="es-AR"/>
        </w:rPr>
      </w:pPr>
    </w:p>
    <w:p w:rsidR="004740EB" w:rsidRPr="004740EB" w:rsidRDefault="004740EB" w:rsidP="004D1AF1">
      <w:pPr>
        <w:rPr>
          <w:lang w:val="es-AR"/>
        </w:rPr>
      </w:pPr>
      <w:r w:rsidRPr="004740EB">
        <w:rPr>
          <w:lang w:val="es-AR"/>
        </w:rPr>
        <w:t>Otros usos y d</w:t>
      </w:r>
      <w:r w:rsidR="000564CD">
        <w:rPr>
          <w:lang w:val="es-AR"/>
        </w:rPr>
        <w:t>ivulgaciones de PHI no incluidos en este documento o en las leyes aplicables solo podrán realizarse con su autorización escrita. S</w:t>
      </w:r>
      <w:r w:rsidR="00751C6D">
        <w:rPr>
          <w:lang w:val="es-AR"/>
        </w:rPr>
        <w:t>i usted</w:t>
      </w:r>
      <w:r w:rsidR="000564CD">
        <w:rPr>
          <w:lang w:val="es-AR"/>
        </w:rPr>
        <w:t xml:space="preserve"> nos provee una autorización, puede </w:t>
      </w:r>
      <w:r w:rsidR="00751C6D">
        <w:rPr>
          <w:lang w:val="es-AR"/>
        </w:rPr>
        <w:t>dejarla sin efecto cuando desee, presentando una revocación escrita a nuestra Oficina de Privacidad</w:t>
      </w:r>
      <w:r w:rsidR="009807D1">
        <w:rPr>
          <w:lang w:val="es-AR"/>
        </w:rPr>
        <w:t>. De esta manera, ya no divulgaremos su PHI bajo la primera autorización. Sin embargo, la informaci</w:t>
      </w:r>
      <w:r w:rsidR="00FD1AE0">
        <w:rPr>
          <w:lang w:val="es-AR"/>
        </w:rPr>
        <w:t>ón que hayamos podido</w:t>
      </w:r>
      <w:r w:rsidR="009807D1">
        <w:rPr>
          <w:lang w:val="es-AR"/>
        </w:rPr>
        <w:t xml:space="preserve"> divulgar</w:t>
      </w:r>
      <w:r w:rsidR="00B9698B">
        <w:rPr>
          <w:lang w:val="es-AR"/>
        </w:rPr>
        <w:t>, con su autorización, antes de que la revoque, no se verá afectada por la revocación.</w:t>
      </w:r>
    </w:p>
    <w:p w:rsidR="004D1AF1" w:rsidRPr="004740EB" w:rsidRDefault="004D1AF1" w:rsidP="004D1AF1">
      <w:pPr>
        <w:rPr>
          <w:lang w:val="es-AR"/>
        </w:rPr>
      </w:pPr>
    </w:p>
    <w:p w:rsidR="004D1AF1" w:rsidRPr="00A93186" w:rsidRDefault="00A93186" w:rsidP="004D1AF1">
      <w:pPr>
        <w:rPr>
          <w:b/>
          <w:u w:val="single"/>
          <w:lang w:val="es-AR"/>
        </w:rPr>
      </w:pPr>
      <w:r w:rsidRPr="00A93186">
        <w:rPr>
          <w:b/>
          <w:u w:val="single"/>
          <w:lang w:val="es-AR"/>
        </w:rPr>
        <w:t>Sus derechos sobre su Información Médica Privada</w:t>
      </w:r>
    </w:p>
    <w:p w:rsidR="004D1AF1" w:rsidRPr="00A93186" w:rsidRDefault="004D1AF1" w:rsidP="004D1AF1">
      <w:pPr>
        <w:rPr>
          <w:lang w:val="es-AR"/>
        </w:rPr>
      </w:pPr>
    </w:p>
    <w:p w:rsidR="004D1AF1" w:rsidRPr="00A93186" w:rsidRDefault="00A93186" w:rsidP="004D1AF1">
      <w:pPr>
        <w:rPr>
          <w:lang w:val="es-AR"/>
        </w:rPr>
      </w:pPr>
      <w:r w:rsidRPr="00A93186">
        <w:rPr>
          <w:lang w:val="es-AR"/>
        </w:rPr>
        <w:t>Usted tiene los siguientes derechos, sujetos a ciertas limitaciones, sobre su Informaci</w:t>
      </w:r>
      <w:r>
        <w:rPr>
          <w:lang w:val="es-AR"/>
        </w:rPr>
        <w:t>ón Médica Privada:</w:t>
      </w:r>
    </w:p>
    <w:p w:rsidR="004D1AF1" w:rsidRPr="00BF4D0E" w:rsidRDefault="00BF4D0E" w:rsidP="004D1AF1">
      <w:pPr>
        <w:pStyle w:val="ListParagraph"/>
        <w:numPr>
          <w:ilvl w:val="0"/>
          <w:numId w:val="4"/>
        </w:numPr>
        <w:rPr>
          <w:lang w:val="es-AR"/>
        </w:rPr>
      </w:pPr>
      <w:r w:rsidRPr="00BF4D0E">
        <w:rPr>
          <w:b/>
          <w:lang w:val="es-AR"/>
        </w:rPr>
        <w:t>Derecho a examinar y copiar</w:t>
      </w:r>
      <w:r w:rsidR="004D1AF1" w:rsidRPr="00BF4D0E">
        <w:rPr>
          <w:lang w:val="es-AR"/>
        </w:rPr>
        <w:t xml:space="preserve">.  </w:t>
      </w:r>
      <w:r w:rsidRPr="00BF4D0E">
        <w:rPr>
          <w:lang w:val="es-AR"/>
        </w:rPr>
        <w:t xml:space="preserve">Usted tiene el derecho a examinar y copiar la PHI que pueda ser utilizada para tomar </w:t>
      </w:r>
      <w:r w:rsidR="00FA78DD" w:rsidRPr="00BF4D0E">
        <w:rPr>
          <w:lang w:val="es-AR"/>
        </w:rPr>
        <w:t>decisiones</w:t>
      </w:r>
      <w:r w:rsidRPr="00BF4D0E">
        <w:rPr>
          <w:lang w:val="es-AR"/>
        </w:rPr>
        <w:t xml:space="preserve"> sobre su cuidado o pago por su atenci</w:t>
      </w:r>
      <w:r w:rsidR="000F0400">
        <w:rPr>
          <w:lang w:val="es-AR"/>
        </w:rPr>
        <w:t xml:space="preserve">ón. Tenemos hasta 30 </w:t>
      </w:r>
      <w:r w:rsidR="00FA78DD">
        <w:rPr>
          <w:lang w:val="es-AR"/>
        </w:rPr>
        <w:t>días</w:t>
      </w:r>
      <w:r w:rsidR="000F0400">
        <w:rPr>
          <w:lang w:val="es-AR"/>
        </w:rPr>
        <w:t xml:space="preserve"> para proporcionarle su</w:t>
      </w:r>
      <w:r w:rsidR="000A2DFC">
        <w:rPr>
          <w:lang w:val="es-AR"/>
        </w:rPr>
        <w:t xml:space="preserve"> PHI y pod</w:t>
      </w:r>
      <w:r w:rsidR="001D718D">
        <w:rPr>
          <w:lang w:val="es-AR"/>
        </w:rPr>
        <w:t>r</w:t>
      </w:r>
      <w:r w:rsidR="000A2DFC">
        <w:rPr>
          <w:lang w:val="es-AR"/>
        </w:rPr>
        <w:t xml:space="preserve">emos cobrarle un precio </w:t>
      </w:r>
      <w:r w:rsidR="000F0400">
        <w:rPr>
          <w:lang w:val="es-AR"/>
        </w:rPr>
        <w:t>razonable</w:t>
      </w:r>
      <w:r w:rsidR="000A2DFC">
        <w:rPr>
          <w:lang w:val="es-AR"/>
        </w:rPr>
        <w:t xml:space="preserve"> para los gastos en copias, </w:t>
      </w:r>
      <w:r w:rsidR="00FA78DD">
        <w:rPr>
          <w:lang w:val="es-AR"/>
        </w:rPr>
        <w:t>envíos</w:t>
      </w:r>
      <w:r w:rsidR="000A2DFC">
        <w:rPr>
          <w:lang w:val="es-AR"/>
        </w:rPr>
        <w:t xml:space="preserve"> y otr</w:t>
      </w:r>
      <w:r w:rsidR="001D718D">
        <w:rPr>
          <w:lang w:val="es-AR"/>
        </w:rPr>
        <w:t>os suministros relacionado</w:t>
      </w:r>
      <w:r w:rsidR="000A2DFC">
        <w:rPr>
          <w:lang w:val="es-AR"/>
        </w:rPr>
        <w:t>s con su pedido. Pod</w:t>
      </w:r>
      <w:r w:rsidR="001D718D">
        <w:rPr>
          <w:lang w:val="es-AR"/>
        </w:rPr>
        <w:t>r</w:t>
      </w:r>
      <w:r w:rsidR="000A2DFC">
        <w:rPr>
          <w:lang w:val="es-AR"/>
        </w:rPr>
        <w:t xml:space="preserve">emos </w:t>
      </w:r>
      <w:r w:rsidR="001D0521">
        <w:rPr>
          <w:lang w:val="es-AR"/>
        </w:rPr>
        <w:t>no cobrarle si usted necesita la información para una demanda de beneficios</w:t>
      </w:r>
      <w:r w:rsidR="00A02A4D">
        <w:rPr>
          <w:lang w:val="es-AR"/>
        </w:rPr>
        <w:t xml:space="preserve"> seg</w:t>
      </w:r>
      <w:r w:rsidR="00CA5C48">
        <w:rPr>
          <w:lang w:val="es-AR"/>
        </w:rPr>
        <w:t>ún la Ley de Seguridad Social o cualquier otro programa de beneficios basado en las necesidades, ya sea federal o estatal. Pod</w:t>
      </w:r>
      <w:r w:rsidR="001D718D">
        <w:rPr>
          <w:lang w:val="es-AR"/>
        </w:rPr>
        <w:t>r</w:t>
      </w:r>
      <w:r w:rsidR="00CA5C48">
        <w:rPr>
          <w:lang w:val="es-AR"/>
        </w:rPr>
        <w:t xml:space="preserve">emos rechazar su pedido en ciertas </w:t>
      </w:r>
      <w:r w:rsidR="00140251">
        <w:rPr>
          <w:lang w:val="es-AR"/>
        </w:rPr>
        <w:t xml:space="preserve">circunstancias. En el caso de que lo hagamos, usted tiene derecho a que un </w:t>
      </w:r>
      <w:r w:rsidR="00140251">
        <w:rPr>
          <w:lang w:val="es-AR"/>
        </w:rPr>
        <w:lastRenderedPageBreak/>
        <w:t>profesional de la salud matriculado</w:t>
      </w:r>
      <w:r w:rsidR="00FA78DD">
        <w:rPr>
          <w:lang w:val="es-AR"/>
        </w:rPr>
        <w:t>, que no haya estado directamente involucrado en la negación de su pedido,</w:t>
      </w:r>
      <w:r w:rsidR="00140251">
        <w:rPr>
          <w:lang w:val="es-AR"/>
        </w:rPr>
        <w:t xml:space="preserve"> revise el rechazo </w:t>
      </w:r>
      <w:r w:rsidR="00FA78DD">
        <w:rPr>
          <w:lang w:val="es-AR"/>
        </w:rPr>
        <w:t>y nosotros cumpliremos con el resultado de dicha revisión.</w:t>
      </w:r>
      <w:r w:rsidR="00140251">
        <w:rPr>
          <w:lang w:val="es-AR"/>
        </w:rPr>
        <w:t xml:space="preserve"> </w:t>
      </w:r>
    </w:p>
    <w:p w:rsidR="004D1AF1" w:rsidRPr="006A3C12" w:rsidRDefault="006A3C12" w:rsidP="004D1AF1">
      <w:pPr>
        <w:pStyle w:val="ListParagraph"/>
        <w:numPr>
          <w:ilvl w:val="0"/>
          <w:numId w:val="4"/>
        </w:numPr>
        <w:rPr>
          <w:lang w:val="es-AR"/>
        </w:rPr>
      </w:pPr>
      <w:r w:rsidRPr="006A3C12">
        <w:rPr>
          <w:b/>
          <w:lang w:val="es-AR"/>
        </w:rPr>
        <w:t>Derecho a recibir un resumen o una explicaci</w:t>
      </w:r>
      <w:r>
        <w:rPr>
          <w:b/>
          <w:lang w:val="es-AR"/>
        </w:rPr>
        <w:t>ón.</w:t>
      </w:r>
      <w:r w:rsidR="004D1AF1" w:rsidRPr="006A3C12">
        <w:rPr>
          <w:lang w:val="es-AR"/>
        </w:rPr>
        <w:t xml:space="preserve"> </w:t>
      </w:r>
      <w:r w:rsidRPr="006A3C12">
        <w:rPr>
          <w:lang w:val="es-AR"/>
        </w:rPr>
        <w:t>También pod</w:t>
      </w:r>
      <w:r w:rsidR="001D718D">
        <w:rPr>
          <w:lang w:val="es-AR"/>
        </w:rPr>
        <w:t>remos proveerle un</w:t>
      </w:r>
      <w:r w:rsidRPr="006A3C12">
        <w:rPr>
          <w:lang w:val="es-AR"/>
        </w:rPr>
        <w:t xml:space="preserve"> resumen de su PHI, en vez del registro </w:t>
      </w:r>
      <w:r w:rsidR="001D718D">
        <w:rPr>
          <w:lang w:val="es-AR"/>
        </w:rPr>
        <w:t>completo</w:t>
      </w:r>
      <w:r w:rsidRPr="006A3C12">
        <w:rPr>
          <w:lang w:val="es-AR"/>
        </w:rPr>
        <w:t>, o una explicación de la PHI que se le ha provisto</w:t>
      </w:r>
      <w:r>
        <w:rPr>
          <w:lang w:val="es-AR"/>
        </w:rPr>
        <w:t>, siempre que usted esté de acuerdo con esta forma alternativa y pague los gastos asociados a ella.</w:t>
      </w:r>
    </w:p>
    <w:p w:rsidR="004D1AF1" w:rsidRPr="006A3C12" w:rsidRDefault="004D1AF1" w:rsidP="004D1AF1">
      <w:pPr>
        <w:rPr>
          <w:lang w:val="es-AR"/>
        </w:rPr>
      </w:pPr>
    </w:p>
    <w:p w:rsidR="00F34044" w:rsidRPr="00F34044" w:rsidRDefault="00961667" w:rsidP="004D1AF1">
      <w:pPr>
        <w:rPr>
          <w:lang w:val="es-AR"/>
        </w:rPr>
      </w:pPr>
      <w:r w:rsidRPr="00961667">
        <w:rPr>
          <w:lang w:val="es-AR"/>
        </w:rPr>
        <w:t xml:space="preserve">Derecho a recibir una copia </w:t>
      </w:r>
      <w:r w:rsidR="007E48E1" w:rsidRPr="00961667">
        <w:rPr>
          <w:lang w:val="es-AR"/>
        </w:rPr>
        <w:t>electrónica</w:t>
      </w:r>
      <w:r w:rsidRPr="00961667">
        <w:rPr>
          <w:lang w:val="es-AR"/>
        </w:rPr>
        <w:t xml:space="preserve"> </w:t>
      </w:r>
      <w:r w:rsidR="007E48E1">
        <w:rPr>
          <w:lang w:val="es-AR"/>
        </w:rPr>
        <w:t>de su historia médica electrónica.</w:t>
      </w:r>
      <w:r w:rsidR="00C47A7D" w:rsidRPr="007E48E1">
        <w:rPr>
          <w:lang w:val="es-AR"/>
        </w:rPr>
        <w:t xml:space="preserve"> </w:t>
      </w:r>
      <w:r w:rsidR="00F34044" w:rsidRPr="00F34044">
        <w:rPr>
          <w:lang w:val="es-AR"/>
        </w:rPr>
        <w:t xml:space="preserve">Si su PHI está guardada en un </w:t>
      </w:r>
      <w:r w:rsidR="00004DE4" w:rsidRPr="00F34044">
        <w:rPr>
          <w:lang w:val="es-AR"/>
        </w:rPr>
        <w:t>formato</w:t>
      </w:r>
      <w:r w:rsidR="00F34044" w:rsidRPr="00F34044">
        <w:rPr>
          <w:lang w:val="es-AR"/>
        </w:rPr>
        <w:t xml:space="preserve"> electr</w:t>
      </w:r>
      <w:r w:rsidR="00F34044">
        <w:rPr>
          <w:lang w:val="es-AR"/>
        </w:rPr>
        <w:t>ónico (llamada historia médica electrónica), usted tiene el</w:t>
      </w:r>
      <w:r w:rsidR="00004DE4">
        <w:rPr>
          <w:lang w:val="es-AR"/>
        </w:rPr>
        <w:t xml:space="preserve"> derecho a pedir que le provean una copia electrónica de su</w:t>
      </w:r>
      <w:r w:rsidR="00433DD2">
        <w:rPr>
          <w:lang w:val="es-AR"/>
        </w:rPr>
        <w:t xml:space="preserve"> historia</w:t>
      </w:r>
      <w:r w:rsidR="00004DE4">
        <w:rPr>
          <w:lang w:val="es-AR"/>
        </w:rPr>
        <w:t xml:space="preserve"> a usted o </w:t>
      </w:r>
      <w:r w:rsidR="00433DD2">
        <w:rPr>
          <w:lang w:val="es-AR"/>
        </w:rPr>
        <w:t xml:space="preserve">que </w:t>
      </w:r>
      <w:r w:rsidR="00004DE4">
        <w:rPr>
          <w:lang w:val="es-AR"/>
        </w:rPr>
        <w:t>se la envíen a otro individuo o entidad.</w:t>
      </w:r>
      <w:r w:rsidR="00916D21">
        <w:rPr>
          <w:lang w:val="es-AR"/>
        </w:rPr>
        <w:t xml:space="preserve"> Haremos lo posible para</w:t>
      </w:r>
      <w:r w:rsidR="00433DD2">
        <w:rPr>
          <w:lang w:val="es-AR"/>
        </w:rPr>
        <w:t xml:space="preserve"> permitirle el acceso a su PHI e</w:t>
      </w:r>
      <w:r w:rsidR="00916D21">
        <w:rPr>
          <w:lang w:val="es-AR"/>
        </w:rPr>
        <w:t xml:space="preserve">n la forma o formato que usted desee, siempre que la información pueda reproducirse en dicha forma o formato. Si la PHI no puede </w:t>
      </w:r>
      <w:r w:rsidR="00433DD2">
        <w:rPr>
          <w:lang w:val="es-AR"/>
        </w:rPr>
        <w:t>reproducirse</w:t>
      </w:r>
      <w:r w:rsidR="00916D21">
        <w:rPr>
          <w:lang w:val="es-AR"/>
        </w:rPr>
        <w:t xml:space="preserve"> en la forma o formato que usted desea</w:t>
      </w:r>
      <w:r w:rsidR="00934561">
        <w:rPr>
          <w:lang w:val="es-AR"/>
        </w:rPr>
        <w:t>, le proveeremos su historia médica en nuestro formato electrónico estándar o, si usted no lo desea de esa forma, en una</w:t>
      </w:r>
      <w:r w:rsidR="004D326A">
        <w:rPr>
          <w:lang w:val="es-AR"/>
        </w:rPr>
        <w:t xml:space="preserve"> copia en papel legible. Pod</w:t>
      </w:r>
      <w:r w:rsidR="007D3B34">
        <w:rPr>
          <w:lang w:val="es-AR"/>
        </w:rPr>
        <w:t>r</w:t>
      </w:r>
      <w:r w:rsidR="004D326A">
        <w:rPr>
          <w:lang w:val="es-AR"/>
        </w:rPr>
        <w:t>emos cobrarle un precio razonable basado en los costos</w:t>
      </w:r>
      <w:r w:rsidR="007D3B34">
        <w:rPr>
          <w:lang w:val="es-AR"/>
        </w:rPr>
        <w:t xml:space="preserve"> para la tarea asociada a la transmisión de la historia médica </w:t>
      </w:r>
      <w:r w:rsidR="00615FF0">
        <w:rPr>
          <w:lang w:val="es-AR"/>
        </w:rPr>
        <w:t>electrónica</w:t>
      </w:r>
      <w:r w:rsidR="007D3B34">
        <w:rPr>
          <w:lang w:val="es-AR"/>
        </w:rPr>
        <w:t>.</w:t>
      </w:r>
    </w:p>
    <w:p w:rsidR="00C47A7D" w:rsidRPr="00F34044" w:rsidRDefault="00C47A7D" w:rsidP="004D1AF1">
      <w:pPr>
        <w:rPr>
          <w:lang w:val="es-AR"/>
        </w:rPr>
      </w:pPr>
    </w:p>
    <w:p w:rsidR="00C47A7D" w:rsidRPr="00753319" w:rsidRDefault="00615FF0" w:rsidP="00C47A7D">
      <w:pPr>
        <w:pStyle w:val="ListParagraph"/>
        <w:numPr>
          <w:ilvl w:val="0"/>
          <w:numId w:val="5"/>
        </w:numPr>
        <w:rPr>
          <w:lang w:val="es-AR"/>
        </w:rPr>
      </w:pPr>
      <w:r w:rsidRPr="00753319">
        <w:rPr>
          <w:b/>
          <w:lang w:val="es-AR"/>
        </w:rPr>
        <w:t xml:space="preserve">Derecho a ser notificado sobre un </w:t>
      </w:r>
      <w:r w:rsidR="00753319" w:rsidRPr="00753319">
        <w:rPr>
          <w:b/>
          <w:lang w:val="es-AR"/>
        </w:rPr>
        <w:t>incumplimiento.</w:t>
      </w:r>
      <w:r w:rsidR="00753319" w:rsidRPr="00753319">
        <w:rPr>
          <w:lang w:val="es-AR"/>
        </w:rPr>
        <w:t xml:space="preserve"> Usted tiene el derecho a ser notificado sobre un incumplimiento de cualquier PHI no asegurada.</w:t>
      </w:r>
    </w:p>
    <w:p w:rsidR="00C47A7D" w:rsidRPr="002D18F4" w:rsidRDefault="00753319" w:rsidP="00C47A7D">
      <w:pPr>
        <w:pStyle w:val="ListParagraph"/>
        <w:numPr>
          <w:ilvl w:val="0"/>
          <w:numId w:val="5"/>
        </w:numPr>
        <w:rPr>
          <w:lang w:val="es-AR"/>
        </w:rPr>
      </w:pPr>
      <w:r w:rsidRPr="000A375A">
        <w:rPr>
          <w:b/>
          <w:lang w:val="es-AR"/>
        </w:rPr>
        <w:t xml:space="preserve">Derecho a solicitar </w:t>
      </w:r>
      <w:r w:rsidR="002D18F4" w:rsidRPr="000A375A">
        <w:rPr>
          <w:b/>
          <w:lang w:val="es-AR"/>
        </w:rPr>
        <w:t>enmiendas.</w:t>
      </w:r>
      <w:r w:rsidR="000A375A" w:rsidRPr="000A375A">
        <w:rPr>
          <w:lang w:val="es-AR"/>
        </w:rPr>
        <w:t xml:space="preserve"> </w:t>
      </w:r>
      <w:r w:rsidR="002D18F4" w:rsidRPr="002D18F4">
        <w:rPr>
          <w:lang w:val="es-AR"/>
        </w:rPr>
        <w:t>Si usted siente que la PHI que tenemos es incorrecta o est</w:t>
      </w:r>
      <w:r w:rsidR="002D18F4">
        <w:rPr>
          <w:lang w:val="es-AR"/>
        </w:rPr>
        <w:t>á incompleta, puede solicitar que corrijamos dicha información. Una solicitud de enmienda</w:t>
      </w:r>
      <w:r w:rsidR="00D93FF1">
        <w:rPr>
          <w:lang w:val="es-AR"/>
        </w:rPr>
        <w:t xml:space="preserve"> debe realizarse por escrito y enviarse a la dirección provista de la Oficina de Privacidad; además, debe</w:t>
      </w:r>
      <w:r w:rsidR="002E589C">
        <w:rPr>
          <w:lang w:val="es-AR"/>
        </w:rPr>
        <w:t xml:space="preserve"> especificar el motivo de su pedido. En ciertos casos, podremos rechazar su solicitud de enmienda. En tal caso, usted tendrá el derecho a presentar una declaración de inconformidad con nosotros</w:t>
      </w:r>
      <w:r w:rsidR="000A375A">
        <w:rPr>
          <w:lang w:val="es-AR"/>
        </w:rPr>
        <w:t>;</w:t>
      </w:r>
      <w:r w:rsidR="002E589C">
        <w:rPr>
          <w:lang w:val="es-AR"/>
        </w:rPr>
        <w:t xml:space="preserve"> </w:t>
      </w:r>
      <w:r w:rsidR="000A375A">
        <w:rPr>
          <w:lang w:val="es-AR"/>
        </w:rPr>
        <w:t>consecuentemente,</w:t>
      </w:r>
      <w:r w:rsidR="002E589C">
        <w:rPr>
          <w:lang w:val="es-AR"/>
        </w:rPr>
        <w:t xml:space="preserve"> nosotr</w:t>
      </w:r>
      <w:r w:rsidR="000A375A">
        <w:rPr>
          <w:lang w:val="es-AR"/>
        </w:rPr>
        <w:t>o</w:t>
      </w:r>
      <w:r w:rsidR="002E589C">
        <w:rPr>
          <w:lang w:val="es-AR"/>
        </w:rPr>
        <w:t>s podremos preparar un</w:t>
      </w:r>
      <w:r w:rsidR="000A375A">
        <w:rPr>
          <w:lang w:val="es-AR"/>
        </w:rPr>
        <w:t xml:space="preserve">a impugnación de su declaración y ofrecerle una copia de ella. </w:t>
      </w:r>
    </w:p>
    <w:p w:rsidR="00C47A7D" w:rsidRPr="00F95B4A" w:rsidRDefault="00330AA1" w:rsidP="00C47A7D">
      <w:pPr>
        <w:pStyle w:val="ListParagraph"/>
        <w:numPr>
          <w:ilvl w:val="0"/>
          <w:numId w:val="5"/>
        </w:numPr>
        <w:rPr>
          <w:lang w:val="es-AR"/>
        </w:rPr>
      </w:pPr>
      <w:r w:rsidRPr="00330AA1">
        <w:rPr>
          <w:b/>
          <w:lang w:val="es-AR"/>
        </w:rPr>
        <w:t xml:space="preserve">Derecho a solicitar una justificación de la divulgación. </w:t>
      </w:r>
      <w:r w:rsidR="00147F23" w:rsidRPr="00147F23">
        <w:rPr>
          <w:lang w:val="es-AR"/>
        </w:rPr>
        <w:t xml:space="preserve">Usted </w:t>
      </w:r>
      <w:r w:rsidR="00147F23">
        <w:rPr>
          <w:lang w:val="es-AR"/>
        </w:rPr>
        <w:t>tiene el derecho a solicitar</w:t>
      </w:r>
      <w:r w:rsidR="00147F23" w:rsidRPr="00147F23">
        <w:rPr>
          <w:lang w:val="es-AR"/>
        </w:rPr>
        <w:t xml:space="preserve"> un</w:t>
      </w:r>
      <w:r w:rsidR="00147F23">
        <w:rPr>
          <w:lang w:val="es-AR"/>
        </w:rPr>
        <w:t>a</w:t>
      </w:r>
      <w:r w:rsidR="00147F23" w:rsidRPr="00147F23">
        <w:rPr>
          <w:lang w:val="es-AR"/>
        </w:rPr>
        <w:t xml:space="preserve"> “</w:t>
      </w:r>
      <w:r w:rsidR="00921407">
        <w:rPr>
          <w:lang w:val="es-AR"/>
        </w:rPr>
        <w:t>justificación</w:t>
      </w:r>
      <w:r w:rsidR="00147F23" w:rsidRPr="00147F23">
        <w:rPr>
          <w:lang w:val="es-AR"/>
        </w:rPr>
        <w:t xml:space="preserve"> de la divulgaci</w:t>
      </w:r>
      <w:r w:rsidR="00147F23">
        <w:rPr>
          <w:lang w:val="es-AR"/>
        </w:rPr>
        <w:t xml:space="preserve">ón”, que consiste en una lista de todas las divulgaciones que se hayan hecho con objetivos que no sean tratamiento, pago u operaciones para el cuidado de la salud, tal como se describen en este documento. Esto excluye a las divulgaciones que le hayamos hecho a usted, para </w:t>
      </w:r>
      <w:r w:rsidR="00F95B4A">
        <w:rPr>
          <w:lang w:val="es-AR"/>
        </w:rPr>
        <w:t xml:space="preserve">realizar </w:t>
      </w:r>
      <w:r w:rsidR="00147F23">
        <w:rPr>
          <w:lang w:val="es-AR"/>
        </w:rPr>
        <w:t xml:space="preserve">un directorio de residentes, a los miembros de su familia o amigos involucrados </w:t>
      </w:r>
      <w:r w:rsidR="00F95B4A">
        <w:rPr>
          <w:lang w:val="es-AR"/>
        </w:rPr>
        <w:t xml:space="preserve">en su cuidado, o que hayan tenido fines de notificación. El derecho a recibir esta información está sujeto a ciertas excepciones, restricciones y </w:t>
      </w:r>
      <w:r w:rsidR="00F95B4A" w:rsidRPr="00071EC5">
        <w:rPr>
          <w:lang w:val="es-AR"/>
        </w:rPr>
        <w:t xml:space="preserve">limitaciones. Además, las limitaciones son diferentes para historias médicas electrónicas. Para solicitudes adicionales dentro del mismo </w:t>
      </w:r>
      <w:r w:rsidR="00071EC5" w:rsidRPr="00071EC5">
        <w:rPr>
          <w:lang w:val="es-AR"/>
        </w:rPr>
        <w:t>periodo</w:t>
      </w:r>
      <w:r w:rsidR="00F95B4A" w:rsidRPr="00071EC5">
        <w:rPr>
          <w:lang w:val="es-AR"/>
        </w:rPr>
        <w:t xml:space="preserve">, podremos cobrarle los costos razonables </w:t>
      </w:r>
      <w:r w:rsidR="006F2AA4" w:rsidRPr="00071EC5">
        <w:rPr>
          <w:lang w:val="es-AR"/>
        </w:rPr>
        <w:t>por proveerle la justificación. Le informaremos cuánto es el monto a pagar y usted podrá decidir entre retirar</w:t>
      </w:r>
      <w:r w:rsidR="00071EC5" w:rsidRPr="00071EC5">
        <w:rPr>
          <w:lang w:val="es-AR"/>
        </w:rPr>
        <w:t xml:space="preserve"> o modificar su solicitud antes de incurrir en gastos.</w:t>
      </w:r>
      <w:r w:rsidR="00071EC5">
        <w:rPr>
          <w:lang w:val="es-AR"/>
        </w:rPr>
        <w:t xml:space="preserve"> </w:t>
      </w:r>
      <w:r w:rsidR="00F95B4A" w:rsidRPr="00F95B4A">
        <w:rPr>
          <w:lang w:val="es-AR"/>
        </w:rPr>
        <w:t xml:space="preserve"> </w:t>
      </w:r>
    </w:p>
    <w:p w:rsidR="00143F21" w:rsidRPr="00071EC5" w:rsidRDefault="00071EC5" w:rsidP="00C47A7D">
      <w:pPr>
        <w:pStyle w:val="ListParagraph"/>
        <w:numPr>
          <w:ilvl w:val="0"/>
          <w:numId w:val="5"/>
        </w:numPr>
        <w:rPr>
          <w:lang w:val="es-AR"/>
        </w:rPr>
      </w:pPr>
      <w:r w:rsidRPr="00921407">
        <w:rPr>
          <w:b/>
          <w:lang w:val="es-AR"/>
        </w:rPr>
        <w:t xml:space="preserve">Derecho a </w:t>
      </w:r>
      <w:r w:rsidR="00921407" w:rsidRPr="00921407">
        <w:rPr>
          <w:b/>
          <w:lang w:val="es-AR"/>
        </w:rPr>
        <w:t>solicitar</w:t>
      </w:r>
      <w:r w:rsidRPr="00921407">
        <w:rPr>
          <w:b/>
          <w:lang w:val="es-AR"/>
        </w:rPr>
        <w:t xml:space="preserve"> restricciones. </w:t>
      </w:r>
      <w:r w:rsidRPr="00921407">
        <w:rPr>
          <w:lang w:val="es-AR"/>
        </w:rPr>
        <w:t xml:space="preserve">Usted tiene el derecho a </w:t>
      </w:r>
      <w:r w:rsidR="006F43DC" w:rsidRPr="00921407">
        <w:rPr>
          <w:lang w:val="es-AR"/>
        </w:rPr>
        <w:t>solicitar</w:t>
      </w:r>
      <w:r w:rsidRPr="00921407">
        <w:rPr>
          <w:lang w:val="es-AR"/>
        </w:rPr>
        <w:t xml:space="preserve"> una </w:t>
      </w:r>
      <w:r w:rsidR="006F43DC" w:rsidRPr="00921407">
        <w:rPr>
          <w:lang w:val="es-AR"/>
        </w:rPr>
        <w:t>restricción</w:t>
      </w:r>
      <w:r w:rsidRPr="00921407">
        <w:rPr>
          <w:lang w:val="es-AR"/>
        </w:rPr>
        <w:t xml:space="preserve"> o </w:t>
      </w:r>
      <w:r w:rsidR="006F43DC" w:rsidRPr="00921407">
        <w:rPr>
          <w:lang w:val="es-AR"/>
        </w:rPr>
        <w:t>limitación</w:t>
      </w:r>
      <w:r w:rsidRPr="00921407">
        <w:rPr>
          <w:lang w:val="es-AR"/>
        </w:rPr>
        <w:t xml:space="preserve"> de la Información</w:t>
      </w:r>
      <w:r>
        <w:rPr>
          <w:lang w:val="es-AR"/>
        </w:rPr>
        <w:t xml:space="preserve"> Médica Privada que utilizamos o revelamos para el tratamiento, pago u operaciones para el cuidado de su salud. También tiene el derecho a solicitar un </w:t>
      </w:r>
      <w:r w:rsidR="006F43DC">
        <w:rPr>
          <w:lang w:val="es-AR"/>
        </w:rPr>
        <w:t>límite</w:t>
      </w:r>
      <w:r>
        <w:rPr>
          <w:lang w:val="es-AR"/>
        </w:rPr>
        <w:t xml:space="preserve"> de la PHI que </w:t>
      </w:r>
      <w:r w:rsidR="00BA7EEB">
        <w:rPr>
          <w:lang w:val="es-AR"/>
        </w:rPr>
        <w:t>divulgamos sobre usted a alguien que está involucrado</w:t>
      </w:r>
      <w:r w:rsidR="00E62FC8">
        <w:rPr>
          <w:lang w:val="es-AR"/>
        </w:rPr>
        <w:t xml:space="preserve"> en el pago de su cuidado, tal</w:t>
      </w:r>
      <w:r w:rsidR="00BA7EEB">
        <w:rPr>
          <w:lang w:val="es-AR"/>
        </w:rPr>
        <w:t xml:space="preserve"> como un miembro de su familia o un amigo. Para solicitar una restricción sobre quién tiene acceso a su PHI, debe presentar una solicitud escrita </w:t>
      </w:r>
      <w:r w:rsidR="001A7326">
        <w:rPr>
          <w:lang w:val="es-AR"/>
        </w:rPr>
        <w:t xml:space="preserve">a la Oficina de Privacidad. </w:t>
      </w:r>
      <w:r w:rsidR="00B35026">
        <w:rPr>
          <w:lang w:val="es-AR"/>
        </w:rPr>
        <w:t>Su solicitud debe especificar la restricción que solicita y a quien quiere que se le aplique esa restricción. No tenemos la obligación de estar de acuerdo con su solicitud, a menos que nos solicite que restrinjamos el uso y divulgación de su PHI a u</w:t>
      </w:r>
      <w:r w:rsidR="00787787">
        <w:rPr>
          <w:lang w:val="es-AR"/>
        </w:rPr>
        <w:t xml:space="preserve">n plan de salud para fines de pago u operación de cuidado de su salud y que dicha </w:t>
      </w:r>
      <w:r w:rsidR="00787787">
        <w:rPr>
          <w:lang w:val="es-AR"/>
        </w:rPr>
        <w:lastRenderedPageBreak/>
        <w:t xml:space="preserve">información que desea restringir pertenezca solamente a un elemento o servicio del cuidado de la salud por el cual nos haya pagado </w:t>
      </w:r>
      <w:r w:rsidR="006F43DC">
        <w:rPr>
          <w:lang w:val="es-AR"/>
        </w:rPr>
        <w:t xml:space="preserve">extra. Si estamos de acuerdo con la restricción solicitada, no podremos utilizar o divulgar su PHI, violando su restricción, a menos que sea necesario para proveer un tratamiento de emergencia. </w:t>
      </w:r>
    </w:p>
    <w:p w:rsidR="00143F21" w:rsidRPr="004D06EB" w:rsidRDefault="005A5150" w:rsidP="004D06EB">
      <w:pPr>
        <w:pStyle w:val="ListParagraph"/>
        <w:numPr>
          <w:ilvl w:val="0"/>
          <w:numId w:val="5"/>
        </w:numPr>
        <w:rPr>
          <w:lang w:val="es-AR"/>
        </w:rPr>
      </w:pPr>
      <w:r w:rsidRPr="004D06EB">
        <w:rPr>
          <w:b/>
          <w:lang w:val="es-AR"/>
        </w:rPr>
        <w:t>Pagos extra</w:t>
      </w:r>
      <w:r w:rsidR="00143F21" w:rsidRPr="004D06EB">
        <w:rPr>
          <w:lang w:val="es-AR"/>
        </w:rPr>
        <w:t xml:space="preserve">. </w:t>
      </w:r>
      <w:r w:rsidRPr="004D06EB">
        <w:rPr>
          <w:lang w:val="es-AR"/>
        </w:rPr>
        <w:t xml:space="preserve">Si usted ha pagado extra (o, en otras palabras, ha solicitado que no le facturemos su plan de salud) por un elemento o servicio específico, tiene el derecho a solicitar que su PHI </w:t>
      </w:r>
      <w:r w:rsidR="004D06EB" w:rsidRPr="004D06EB">
        <w:rPr>
          <w:lang w:val="es-AR"/>
        </w:rPr>
        <w:t>relacionada</w:t>
      </w:r>
      <w:r w:rsidRPr="004D06EB">
        <w:rPr>
          <w:lang w:val="es-AR"/>
        </w:rPr>
        <w:t xml:space="preserve"> a tal elemento o servicio no se divulgue a un plan de salud para fines de pago u op</w:t>
      </w:r>
      <w:r w:rsidR="00E62FC8">
        <w:rPr>
          <w:lang w:val="es-AR"/>
        </w:rPr>
        <w:t>eraciones del cuidado de su salu</w:t>
      </w:r>
      <w:r w:rsidRPr="004D06EB">
        <w:rPr>
          <w:lang w:val="es-AR"/>
        </w:rPr>
        <w:t xml:space="preserve">d, y nosotros respetaremos dicha solicitud. </w:t>
      </w:r>
    </w:p>
    <w:p w:rsidR="00143F21" w:rsidRPr="000977F4" w:rsidRDefault="004D06EB" w:rsidP="00C47A7D">
      <w:pPr>
        <w:pStyle w:val="ListParagraph"/>
        <w:numPr>
          <w:ilvl w:val="0"/>
          <w:numId w:val="5"/>
        </w:numPr>
        <w:rPr>
          <w:lang w:val="es-AR"/>
        </w:rPr>
      </w:pPr>
      <w:r w:rsidRPr="004D06EB">
        <w:rPr>
          <w:b/>
          <w:lang w:val="es-AR"/>
        </w:rPr>
        <w:t xml:space="preserve">Derecho a solicitar comunicados confidenciales. </w:t>
      </w:r>
      <w:r w:rsidRPr="000977F4">
        <w:rPr>
          <w:lang w:val="es-AR"/>
        </w:rPr>
        <w:t>Usted tiene el derec</w:t>
      </w:r>
      <w:r w:rsidR="000977F4" w:rsidRPr="000977F4">
        <w:rPr>
          <w:lang w:val="es-AR"/>
        </w:rPr>
        <w:t xml:space="preserve">ho a solicitar que lo informemos solo de ciertas formas para preservar su privacidad. </w:t>
      </w:r>
      <w:r w:rsidR="000977F4">
        <w:rPr>
          <w:lang w:val="es-AR"/>
        </w:rPr>
        <w:t>Por ejemplo, usted puede solicitar que lo contactemos por correo a una dirección de correo específica o que lo llamemos solo a su número de teléfono del trabajo. Dicha solicitud debe realizarla por escrito y debe especificar cómo o dónde desea que lo contactemos. Nosotros nos adaptaremos a todas las solicitudes que sean razonables y</w:t>
      </w:r>
      <w:r w:rsidR="00C81C88">
        <w:rPr>
          <w:lang w:val="es-AR"/>
        </w:rPr>
        <w:t xml:space="preserve"> no le cuestionaremos el motivo</w:t>
      </w:r>
      <w:r w:rsidR="000977F4">
        <w:rPr>
          <w:lang w:val="es-AR"/>
        </w:rPr>
        <w:t xml:space="preserve"> de su solicitud. </w:t>
      </w:r>
    </w:p>
    <w:p w:rsidR="00BF0D4C" w:rsidRPr="00C81C88" w:rsidRDefault="00C81C88" w:rsidP="00C47A7D">
      <w:pPr>
        <w:pStyle w:val="ListParagraph"/>
        <w:numPr>
          <w:ilvl w:val="0"/>
          <w:numId w:val="5"/>
        </w:numPr>
        <w:rPr>
          <w:lang w:val="es-AR"/>
        </w:rPr>
      </w:pPr>
      <w:r w:rsidRPr="00C81C88">
        <w:rPr>
          <w:b/>
          <w:lang w:val="es-AR"/>
        </w:rPr>
        <w:t>Derecho a tener una copia en papel del presente document</w:t>
      </w:r>
      <w:r>
        <w:rPr>
          <w:b/>
          <w:lang w:val="es-AR"/>
        </w:rPr>
        <w:t>o</w:t>
      </w:r>
      <w:r w:rsidRPr="00C81C88">
        <w:rPr>
          <w:b/>
          <w:lang w:val="es-AR"/>
        </w:rPr>
        <w:t>.</w:t>
      </w:r>
      <w:r w:rsidR="00BF0D4C" w:rsidRPr="00C81C88">
        <w:rPr>
          <w:lang w:val="es-AR"/>
        </w:rPr>
        <w:t xml:space="preserve"> </w:t>
      </w:r>
      <w:r w:rsidRPr="00C81C88">
        <w:rPr>
          <w:lang w:val="es-AR"/>
        </w:rPr>
        <w:t xml:space="preserve">Usted tiene el derecho a tener una copia en papel de este documento, aun </w:t>
      </w:r>
      <w:r>
        <w:rPr>
          <w:lang w:val="es-AR"/>
        </w:rPr>
        <w:t>si ha aceptado recibirlo electrónicamente. Puede solicitar una copia de este documento en cualquier momento que la desee.</w:t>
      </w:r>
    </w:p>
    <w:p w:rsidR="00BF0D4C" w:rsidRPr="00C81C88" w:rsidRDefault="00BF0D4C" w:rsidP="00BF0D4C">
      <w:pPr>
        <w:rPr>
          <w:lang w:val="es-AR"/>
        </w:rPr>
      </w:pPr>
    </w:p>
    <w:p w:rsidR="00BF0D4C" w:rsidRPr="004775DC" w:rsidRDefault="00C81C88" w:rsidP="00BF0D4C">
      <w:pPr>
        <w:rPr>
          <w:b/>
          <w:lang w:val="es-AR"/>
        </w:rPr>
      </w:pPr>
      <w:r w:rsidRPr="004775DC">
        <w:rPr>
          <w:b/>
          <w:lang w:val="es-AR"/>
        </w:rPr>
        <w:t>Cómo ejercer sus derechos</w:t>
      </w:r>
    </w:p>
    <w:p w:rsidR="00C81C88" w:rsidRPr="00C81C88" w:rsidRDefault="00C81C88" w:rsidP="00BF0D4C">
      <w:pPr>
        <w:rPr>
          <w:lang w:val="es-AR"/>
        </w:rPr>
      </w:pPr>
      <w:r w:rsidRPr="00C81C88">
        <w:rPr>
          <w:lang w:val="es-AR"/>
        </w:rPr>
        <w:t xml:space="preserve">Para ejercer sus derechos descriptos en este </w:t>
      </w:r>
      <w:r w:rsidR="001A75BD" w:rsidRPr="00C81C88">
        <w:rPr>
          <w:lang w:val="es-AR"/>
        </w:rPr>
        <w:t>documento</w:t>
      </w:r>
      <w:r w:rsidRPr="00C81C88">
        <w:rPr>
          <w:lang w:val="es-AR"/>
        </w:rPr>
        <w:t>, env</w:t>
      </w:r>
      <w:r>
        <w:rPr>
          <w:lang w:val="es-AR"/>
        </w:rPr>
        <w:t xml:space="preserve">íe su solicitud por escrito a la dirección de la Oficina de Privacidad </w:t>
      </w:r>
      <w:r w:rsidR="001A75BD">
        <w:rPr>
          <w:lang w:val="es-AR"/>
        </w:rPr>
        <w:t>mencionada al comienzo del documento. Podremos pedirle que llene un formulario que le proveeremos. Para ejercer su derecho a examinar y copiar su PHI, también debe contactar a su médico directamente. Para obtener una copia en papel de este documento, contacte a nuestra Oficina de Privacidad por teléfono o correo.</w:t>
      </w:r>
    </w:p>
    <w:p w:rsidR="00BF0D4C" w:rsidRPr="00C81C88" w:rsidRDefault="00BF0D4C" w:rsidP="00BF0D4C">
      <w:pPr>
        <w:rPr>
          <w:lang w:val="es-AR"/>
        </w:rPr>
      </w:pPr>
    </w:p>
    <w:p w:rsidR="00BF0D4C" w:rsidRPr="00C6458B" w:rsidRDefault="004775DC" w:rsidP="00BF0D4C">
      <w:pPr>
        <w:rPr>
          <w:b/>
          <w:lang w:val="es-AR"/>
        </w:rPr>
      </w:pPr>
      <w:r w:rsidRPr="00C6458B">
        <w:rPr>
          <w:b/>
          <w:lang w:val="es-AR"/>
        </w:rPr>
        <w:t>Modificaciones del presente documento</w:t>
      </w:r>
    </w:p>
    <w:p w:rsidR="00BF0D4C" w:rsidRPr="004775DC" w:rsidRDefault="004775DC" w:rsidP="00BF0D4C">
      <w:pPr>
        <w:rPr>
          <w:lang w:val="es-AR"/>
        </w:rPr>
      </w:pPr>
      <w:r w:rsidRPr="004775DC">
        <w:rPr>
          <w:lang w:val="es-AR"/>
        </w:rPr>
        <w:t xml:space="preserve">Nos reservamos el derecho a modificar el presente </w:t>
      </w:r>
      <w:r w:rsidR="000D260A" w:rsidRPr="004775DC">
        <w:rPr>
          <w:lang w:val="es-AR"/>
        </w:rPr>
        <w:t>documento</w:t>
      </w:r>
      <w:r w:rsidRPr="004775DC">
        <w:rPr>
          <w:lang w:val="es-AR"/>
        </w:rPr>
        <w:t xml:space="preserve">. Nos reservamos el derecho a </w:t>
      </w:r>
      <w:r>
        <w:rPr>
          <w:lang w:val="es-AR"/>
        </w:rPr>
        <w:t>hacer efectivo el documento modificado para la Información Médica Privada que tengamos hasta el momento y para</w:t>
      </w:r>
      <w:r w:rsidR="00C6458B">
        <w:rPr>
          <w:lang w:val="es-AR"/>
        </w:rPr>
        <w:t xml:space="preserve"> Información Médica Privada que creemos o recibamos en el futuro. Se publicará una copia del documento actual en nuestra oficina y sitio web.</w:t>
      </w:r>
    </w:p>
    <w:p w:rsidR="00BF0D4C" w:rsidRPr="004775DC" w:rsidRDefault="00BF0D4C" w:rsidP="00BF0D4C">
      <w:pPr>
        <w:rPr>
          <w:lang w:val="es-AR"/>
        </w:rPr>
      </w:pPr>
    </w:p>
    <w:p w:rsidR="00BF0D4C" w:rsidRPr="00C6458B" w:rsidRDefault="00C6458B" w:rsidP="00BF0D4C">
      <w:pPr>
        <w:rPr>
          <w:b/>
        </w:rPr>
      </w:pPr>
      <w:proofErr w:type="spellStart"/>
      <w:r w:rsidRPr="00C6458B">
        <w:rPr>
          <w:b/>
        </w:rPr>
        <w:t>Denuncias</w:t>
      </w:r>
      <w:proofErr w:type="spellEnd"/>
    </w:p>
    <w:p w:rsidR="00BF0D4C" w:rsidRPr="00C6458B" w:rsidRDefault="00C6458B" w:rsidP="00BF0D4C">
      <w:pPr>
        <w:rPr>
          <w:lang w:val="es-AR"/>
        </w:rPr>
      </w:pPr>
      <w:r w:rsidRPr="00C6458B">
        <w:rPr>
          <w:lang w:val="es-AR"/>
        </w:rPr>
        <w:t>Usted puede presentar</w:t>
      </w:r>
      <w:r w:rsidR="00D525A8">
        <w:rPr>
          <w:lang w:val="es-AR"/>
        </w:rPr>
        <w:t>nos</w:t>
      </w:r>
      <w:r w:rsidRPr="00C6458B">
        <w:rPr>
          <w:lang w:val="es-AR"/>
        </w:rPr>
        <w:t xml:space="preserve"> una denuncia </w:t>
      </w:r>
      <w:r w:rsidR="00D525A8">
        <w:rPr>
          <w:lang w:val="es-AR"/>
        </w:rPr>
        <w:t>a nosotros o a</w:t>
      </w:r>
      <w:r w:rsidRPr="00C6458B">
        <w:rPr>
          <w:lang w:val="es-AR"/>
        </w:rPr>
        <w:t>l Secretario del Departamento de Salud y Servicios Humanos de los Estados Unidos, si cree que sus derechos a la privacidad han sido violados.</w:t>
      </w:r>
    </w:p>
    <w:p w:rsidR="00BF0D4C" w:rsidRPr="00C6458B" w:rsidRDefault="00BF0D4C" w:rsidP="00BF0D4C">
      <w:pPr>
        <w:rPr>
          <w:lang w:val="es-AR"/>
        </w:rPr>
      </w:pPr>
    </w:p>
    <w:p w:rsidR="00C6458B" w:rsidRPr="00ED03D8" w:rsidRDefault="00C6458B" w:rsidP="00BF0D4C">
      <w:pPr>
        <w:rPr>
          <w:lang w:val="es-AR"/>
        </w:rPr>
      </w:pPr>
      <w:r w:rsidRPr="00C6458B">
        <w:rPr>
          <w:lang w:val="es-AR"/>
        </w:rPr>
        <w:t>Para presentar</w:t>
      </w:r>
      <w:r w:rsidR="00B37536">
        <w:rPr>
          <w:lang w:val="es-AR"/>
        </w:rPr>
        <w:t>nos</w:t>
      </w:r>
      <w:r w:rsidRPr="00C6458B">
        <w:rPr>
          <w:lang w:val="es-AR"/>
        </w:rPr>
        <w:t xml:space="preserve"> una denuncia, contacte a nuestra Oficina de Privacidad en la direcci</w:t>
      </w:r>
      <w:r>
        <w:rPr>
          <w:lang w:val="es-AR"/>
        </w:rPr>
        <w:t xml:space="preserve">ón mencionada al comienzo de este documento. Todas las denuncias deben realizarse por escrito y presentarse dentro de los 180 días desde que supo o </w:t>
      </w:r>
      <w:r w:rsidR="00B37536">
        <w:rPr>
          <w:lang w:val="es-AR"/>
        </w:rPr>
        <w:t xml:space="preserve">debería haber sabido de la supuesta violación. </w:t>
      </w:r>
      <w:r w:rsidR="00B37536" w:rsidRPr="00ED03D8">
        <w:rPr>
          <w:lang w:val="es-AR"/>
        </w:rPr>
        <w:t xml:space="preserve">No </w:t>
      </w:r>
      <w:r w:rsidR="00ED03D8" w:rsidRPr="00ED03D8">
        <w:rPr>
          <w:lang w:val="es-AR"/>
        </w:rPr>
        <w:t>se tomarán</w:t>
      </w:r>
      <w:r w:rsidR="00B37536" w:rsidRPr="00ED03D8">
        <w:rPr>
          <w:lang w:val="es-AR"/>
        </w:rPr>
        <w:t xml:space="preserve"> represalias contra usted por presentar una denuncia.</w:t>
      </w:r>
    </w:p>
    <w:p w:rsidR="00BF0D4C" w:rsidRPr="00ED03D8" w:rsidRDefault="00BF0D4C" w:rsidP="00BF0D4C">
      <w:pPr>
        <w:rPr>
          <w:lang w:val="es-AR"/>
        </w:rPr>
      </w:pPr>
    </w:p>
    <w:p w:rsidR="004D1AF1" w:rsidRPr="00ED03D8" w:rsidRDefault="00B37536" w:rsidP="004D1AF1">
      <w:pPr>
        <w:rPr>
          <w:lang w:val="es-AR"/>
        </w:rPr>
      </w:pPr>
      <w:r w:rsidRPr="00D525A8">
        <w:rPr>
          <w:lang w:val="es-AR"/>
        </w:rPr>
        <w:t>Para presentarle una denuncia al Secretario, envíela por correo a</w:t>
      </w:r>
      <w:r w:rsidR="00BF0D4C" w:rsidRPr="00D525A8">
        <w:rPr>
          <w:lang w:val="es-AR"/>
        </w:rPr>
        <w:t xml:space="preserve">: </w:t>
      </w:r>
      <w:r w:rsidR="00D525A8" w:rsidRPr="00D525A8">
        <w:rPr>
          <w:lang w:val="es-AR"/>
        </w:rPr>
        <w:t>Secretario del Departamento de Salud y Servicios Humanos de los Estados Unidos,</w:t>
      </w:r>
      <w:r w:rsidR="00BF0D4C" w:rsidRPr="00D525A8">
        <w:rPr>
          <w:lang w:val="es-AR"/>
        </w:rPr>
        <w:t xml:space="preserve"> 200 Independence Ave, S.W., Washington, D.C. 20201.  </w:t>
      </w:r>
      <w:r w:rsidR="00D525A8" w:rsidRPr="00E7212E">
        <w:rPr>
          <w:lang w:val="es-AR"/>
        </w:rPr>
        <w:t>Llame al</w:t>
      </w:r>
      <w:r w:rsidR="00BF0D4C" w:rsidRPr="00E7212E">
        <w:rPr>
          <w:lang w:val="es-AR"/>
        </w:rPr>
        <w:t xml:space="preserve"> (202) 619-0257 (</w:t>
      </w:r>
      <w:r w:rsidR="00D525A8" w:rsidRPr="00E7212E">
        <w:rPr>
          <w:lang w:val="es-AR"/>
        </w:rPr>
        <w:t>o hágalo gratis al</w:t>
      </w:r>
      <w:r w:rsidR="00BF0D4C" w:rsidRPr="00E7212E">
        <w:rPr>
          <w:lang w:val="es-AR"/>
        </w:rPr>
        <w:t xml:space="preserve"> (</w:t>
      </w:r>
      <w:r w:rsidR="00417322" w:rsidRPr="00E7212E">
        <w:rPr>
          <w:lang w:val="es-AR"/>
        </w:rPr>
        <w:t xml:space="preserve">877) 696-6775) </w:t>
      </w:r>
      <w:r w:rsidR="00E7212E" w:rsidRPr="00E7212E">
        <w:rPr>
          <w:lang w:val="es-AR"/>
        </w:rPr>
        <w:t>o diríjase al sitio web de la Oficina para Derechos Civiles</w:t>
      </w:r>
      <w:r w:rsidR="00417322" w:rsidRPr="00E7212E">
        <w:rPr>
          <w:lang w:val="es-AR"/>
        </w:rPr>
        <w:t xml:space="preserve">, </w:t>
      </w:r>
      <w:hyperlink r:id="rId8" w:history="1">
        <w:r w:rsidR="00417322" w:rsidRPr="00E7212E">
          <w:rPr>
            <w:rStyle w:val="Hyperlink"/>
            <w:lang w:val="es-AR"/>
          </w:rPr>
          <w:t>www.hhs.gov/ocr/hipaa/</w:t>
        </w:r>
      </w:hyperlink>
      <w:r w:rsidR="00417322" w:rsidRPr="00E7212E">
        <w:rPr>
          <w:lang w:val="es-AR"/>
        </w:rPr>
        <w:t xml:space="preserve">, </w:t>
      </w:r>
      <w:r w:rsidR="00E7212E">
        <w:rPr>
          <w:lang w:val="es-AR"/>
        </w:rPr>
        <w:t>para obtener más información</w:t>
      </w:r>
      <w:r w:rsidR="00417322" w:rsidRPr="00E7212E">
        <w:rPr>
          <w:lang w:val="es-AR"/>
        </w:rPr>
        <w:t xml:space="preserve">. </w:t>
      </w:r>
      <w:r w:rsidR="00ED03D8" w:rsidRPr="00ED03D8">
        <w:rPr>
          <w:lang w:val="es-AR"/>
        </w:rPr>
        <w:t>No se tomarán represalias contra usted por presentar una denuncia.</w:t>
      </w:r>
    </w:p>
    <w:p w:rsidR="004D1AF1" w:rsidRPr="00ED03D8" w:rsidRDefault="004D1AF1" w:rsidP="004D1AF1">
      <w:pPr>
        <w:rPr>
          <w:lang w:val="es-AR"/>
        </w:rPr>
      </w:pPr>
    </w:p>
    <w:p w:rsidR="004D1AF1" w:rsidRPr="00ED03D8" w:rsidRDefault="004D1AF1" w:rsidP="004D1AF1">
      <w:pPr>
        <w:rPr>
          <w:lang w:val="es-AR"/>
        </w:rPr>
      </w:pPr>
    </w:p>
    <w:sectPr w:rsidR="004D1AF1" w:rsidRPr="00ED03D8" w:rsidSect="004173E6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729" w:rsidRDefault="00B03729" w:rsidP="004173E6">
      <w:r>
        <w:separator/>
      </w:r>
    </w:p>
  </w:endnote>
  <w:endnote w:type="continuationSeparator" w:id="0">
    <w:p w:rsidR="00B03729" w:rsidRDefault="00B03729" w:rsidP="0041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1462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73E6" w:rsidRDefault="004173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29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73E6" w:rsidRDefault="004173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729" w:rsidRDefault="00B03729" w:rsidP="004173E6">
      <w:r>
        <w:separator/>
      </w:r>
    </w:p>
  </w:footnote>
  <w:footnote w:type="continuationSeparator" w:id="0">
    <w:p w:rsidR="00B03729" w:rsidRDefault="00B03729" w:rsidP="00417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5B3A"/>
    <w:multiLevelType w:val="hybridMultilevel"/>
    <w:tmpl w:val="60ECB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A2659"/>
    <w:multiLevelType w:val="hybridMultilevel"/>
    <w:tmpl w:val="BAC6F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126FA0"/>
    <w:multiLevelType w:val="hybridMultilevel"/>
    <w:tmpl w:val="2C8A31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A25B6"/>
    <w:multiLevelType w:val="hybridMultilevel"/>
    <w:tmpl w:val="CAE89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10DA6"/>
    <w:multiLevelType w:val="hybridMultilevel"/>
    <w:tmpl w:val="BC3AA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9C"/>
    <w:rsid w:val="00004DE4"/>
    <w:rsid w:val="000332CC"/>
    <w:rsid w:val="000564CD"/>
    <w:rsid w:val="0007045C"/>
    <w:rsid w:val="00071EC5"/>
    <w:rsid w:val="000977F4"/>
    <w:rsid w:val="000A2DFC"/>
    <w:rsid w:val="000A375A"/>
    <w:rsid w:val="000D260A"/>
    <w:rsid w:val="000F0400"/>
    <w:rsid w:val="001073C0"/>
    <w:rsid w:val="00121ADF"/>
    <w:rsid w:val="00140251"/>
    <w:rsid w:val="00143F21"/>
    <w:rsid w:val="00147F23"/>
    <w:rsid w:val="00154E9C"/>
    <w:rsid w:val="00190933"/>
    <w:rsid w:val="001A7326"/>
    <w:rsid w:val="001A75BD"/>
    <w:rsid w:val="001D0521"/>
    <w:rsid w:val="001D718D"/>
    <w:rsid w:val="002647AC"/>
    <w:rsid w:val="002D18F4"/>
    <w:rsid w:val="002E589C"/>
    <w:rsid w:val="00330AA1"/>
    <w:rsid w:val="00374F74"/>
    <w:rsid w:val="00417322"/>
    <w:rsid w:val="004173E6"/>
    <w:rsid w:val="00433DD2"/>
    <w:rsid w:val="004740EB"/>
    <w:rsid w:val="004775DC"/>
    <w:rsid w:val="004D06EB"/>
    <w:rsid w:val="004D1AF1"/>
    <w:rsid w:val="004D326A"/>
    <w:rsid w:val="004D33D7"/>
    <w:rsid w:val="004E6055"/>
    <w:rsid w:val="00565ED1"/>
    <w:rsid w:val="005753D7"/>
    <w:rsid w:val="00592919"/>
    <w:rsid w:val="005A5150"/>
    <w:rsid w:val="00615FF0"/>
    <w:rsid w:val="006A3C12"/>
    <w:rsid w:val="006A7AC8"/>
    <w:rsid w:val="006B431B"/>
    <w:rsid w:val="006D43E2"/>
    <w:rsid w:val="006F2AA4"/>
    <w:rsid w:val="006F43DC"/>
    <w:rsid w:val="00751C6D"/>
    <w:rsid w:val="00753319"/>
    <w:rsid w:val="00761CDF"/>
    <w:rsid w:val="00765085"/>
    <w:rsid w:val="00787787"/>
    <w:rsid w:val="00791E49"/>
    <w:rsid w:val="00791F3B"/>
    <w:rsid w:val="00792515"/>
    <w:rsid w:val="007D3B34"/>
    <w:rsid w:val="007E48E1"/>
    <w:rsid w:val="008736E7"/>
    <w:rsid w:val="00883881"/>
    <w:rsid w:val="008B50FC"/>
    <w:rsid w:val="00916D21"/>
    <w:rsid w:val="00921407"/>
    <w:rsid w:val="00934561"/>
    <w:rsid w:val="00936E8C"/>
    <w:rsid w:val="00961667"/>
    <w:rsid w:val="009807D1"/>
    <w:rsid w:val="00A02A4D"/>
    <w:rsid w:val="00A529B8"/>
    <w:rsid w:val="00A93186"/>
    <w:rsid w:val="00AD019E"/>
    <w:rsid w:val="00B03729"/>
    <w:rsid w:val="00B04784"/>
    <w:rsid w:val="00B33E0F"/>
    <w:rsid w:val="00B35026"/>
    <w:rsid w:val="00B37536"/>
    <w:rsid w:val="00B47DDF"/>
    <w:rsid w:val="00B73660"/>
    <w:rsid w:val="00B736EA"/>
    <w:rsid w:val="00B9698B"/>
    <w:rsid w:val="00BA7EEB"/>
    <w:rsid w:val="00BF0D4C"/>
    <w:rsid w:val="00BF4D0E"/>
    <w:rsid w:val="00C47A7D"/>
    <w:rsid w:val="00C57B18"/>
    <w:rsid w:val="00C6458B"/>
    <w:rsid w:val="00C81C88"/>
    <w:rsid w:val="00CA5C48"/>
    <w:rsid w:val="00CD1309"/>
    <w:rsid w:val="00CF0528"/>
    <w:rsid w:val="00CF0E8C"/>
    <w:rsid w:val="00D070E8"/>
    <w:rsid w:val="00D104AD"/>
    <w:rsid w:val="00D525A8"/>
    <w:rsid w:val="00D55E5C"/>
    <w:rsid w:val="00D93FF1"/>
    <w:rsid w:val="00DD4932"/>
    <w:rsid w:val="00E00EFE"/>
    <w:rsid w:val="00E044D2"/>
    <w:rsid w:val="00E62FC8"/>
    <w:rsid w:val="00E7212E"/>
    <w:rsid w:val="00E76A68"/>
    <w:rsid w:val="00E94AD4"/>
    <w:rsid w:val="00ED03D8"/>
    <w:rsid w:val="00F34044"/>
    <w:rsid w:val="00F81E07"/>
    <w:rsid w:val="00F85A48"/>
    <w:rsid w:val="00F95B4A"/>
    <w:rsid w:val="00FA78DD"/>
    <w:rsid w:val="00FD1AE0"/>
    <w:rsid w:val="00FD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E9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73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3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73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3E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73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E9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73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3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73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3E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73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6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hs.gov/ocr/hipa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2972</Words>
  <Characters>16946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2013-10-31T21:47:00Z</dcterms:created>
  <dcterms:modified xsi:type="dcterms:W3CDTF">2013-10-31T21:47:00Z</dcterms:modified>
</cp:coreProperties>
</file>